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804A" w14:textId="7F1BF36C" w:rsidR="00A82773" w:rsidRDefault="00A82773" w:rsidP="00A82773">
      <w:pPr>
        <w:jc w:val="right"/>
        <w:rPr>
          <w:b/>
          <w:sz w:val="22"/>
          <w:szCs w:val="22"/>
          <w:lang w:val="lv-LV"/>
        </w:rPr>
      </w:pPr>
      <w:r>
        <w:rPr>
          <w:b/>
          <w:sz w:val="22"/>
          <w:szCs w:val="22"/>
        </w:rPr>
        <w:t>1.</w:t>
      </w:r>
      <w:r w:rsidR="00EF6BD1">
        <w:rPr>
          <w:b/>
          <w:sz w:val="22"/>
          <w:szCs w:val="22"/>
        </w:rPr>
        <w:t xml:space="preserve"> </w:t>
      </w:r>
      <w:r>
        <w:rPr>
          <w:b/>
          <w:sz w:val="22"/>
          <w:szCs w:val="22"/>
        </w:rPr>
        <w:t>PIELIKUMS</w:t>
      </w:r>
    </w:p>
    <w:p w14:paraId="55A651A0" w14:textId="77777777" w:rsidR="00A82773" w:rsidRDefault="00A82773" w:rsidP="00A82773">
      <w:pPr>
        <w:jc w:val="right"/>
        <w:rPr>
          <w:b/>
          <w:sz w:val="22"/>
          <w:szCs w:val="22"/>
        </w:rPr>
      </w:pPr>
    </w:p>
    <w:p w14:paraId="6896508C" w14:textId="4BEDC16D" w:rsidR="00A82773" w:rsidRDefault="006A4AF4" w:rsidP="00A82773">
      <w:pPr>
        <w:jc w:val="right"/>
        <w:rPr>
          <w:b/>
          <w:bCs/>
          <w:iCs/>
          <w:color w:val="000000" w:themeColor="text1"/>
          <w:sz w:val="22"/>
          <w:szCs w:val="22"/>
        </w:rPr>
      </w:pPr>
      <w:bookmarkStart w:id="0" w:name="_Hlk60258797"/>
      <w:bookmarkStart w:id="1" w:name="_Hlk60958201"/>
      <w:bookmarkStart w:id="2" w:name="_Hlk60957728"/>
      <w:r>
        <w:rPr>
          <w:b/>
          <w:bCs/>
          <w:iCs/>
          <w:color w:val="000000" w:themeColor="text1"/>
          <w:sz w:val="22"/>
          <w:szCs w:val="22"/>
        </w:rPr>
        <w:t>Finanšu revīzijas</w:t>
      </w:r>
      <w:r w:rsidR="00A82773">
        <w:rPr>
          <w:b/>
          <w:bCs/>
          <w:iCs/>
          <w:color w:val="000000" w:themeColor="text1"/>
          <w:sz w:val="22"/>
          <w:szCs w:val="22"/>
        </w:rPr>
        <w:t xml:space="preserve"> pakalpojumu sniegšana ēku siltināšanas projekta </w:t>
      </w:r>
      <w:r w:rsidR="00B3750D">
        <w:rPr>
          <w:b/>
          <w:bCs/>
          <w:iCs/>
          <w:color w:val="000000" w:themeColor="text1"/>
          <w:sz w:val="22"/>
          <w:szCs w:val="22"/>
        </w:rPr>
        <w:t>ietvaros</w:t>
      </w:r>
    </w:p>
    <w:bookmarkEnd w:id="0"/>
    <w:p w14:paraId="699CFA80" w14:textId="3CC51974" w:rsidR="00A82773" w:rsidRDefault="00A82773" w:rsidP="00A82773">
      <w:pPr>
        <w:jc w:val="right"/>
        <w:rPr>
          <w:iCs/>
          <w:color w:val="000000" w:themeColor="text1"/>
          <w:sz w:val="22"/>
          <w:szCs w:val="22"/>
        </w:rPr>
      </w:pPr>
      <w:r>
        <w:rPr>
          <w:iCs/>
          <w:color w:val="000000" w:themeColor="text1"/>
          <w:sz w:val="22"/>
          <w:szCs w:val="22"/>
        </w:rPr>
        <w:t xml:space="preserve">(Iepirkuma identifikācijas Nr. </w:t>
      </w:r>
      <w:r w:rsidRPr="00E15486">
        <w:rPr>
          <w:iCs/>
          <w:color w:val="000000" w:themeColor="text1"/>
          <w:sz w:val="22"/>
          <w:szCs w:val="22"/>
        </w:rPr>
        <w:t>SIA</w:t>
      </w:r>
      <w:r w:rsidR="006A4AF4" w:rsidRPr="00E15486">
        <w:rPr>
          <w:iCs/>
          <w:color w:val="000000" w:themeColor="text1"/>
          <w:sz w:val="22"/>
          <w:szCs w:val="22"/>
        </w:rPr>
        <w:t xml:space="preserve"> </w:t>
      </w:r>
      <w:r w:rsidRPr="00E15486">
        <w:rPr>
          <w:iCs/>
          <w:color w:val="000000" w:themeColor="text1"/>
          <w:sz w:val="22"/>
          <w:szCs w:val="22"/>
        </w:rPr>
        <w:t>”JNĪP”- 2021-</w:t>
      </w:r>
      <w:r w:rsidR="00E43427">
        <w:rPr>
          <w:iCs/>
          <w:color w:val="000000" w:themeColor="text1"/>
          <w:sz w:val="22"/>
          <w:szCs w:val="22"/>
        </w:rPr>
        <w:t>7</w:t>
      </w:r>
      <w:r>
        <w:rPr>
          <w:iCs/>
          <w:color w:val="000000" w:themeColor="text1"/>
          <w:sz w:val="22"/>
          <w:szCs w:val="22"/>
        </w:rPr>
        <w:t>)</w:t>
      </w:r>
      <w:bookmarkEnd w:id="1"/>
    </w:p>
    <w:bookmarkEnd w:id="2"/>
    <w:p w14:paraId="3D717B9E" w14:textId="4642F311" w:rsidR="00630692" w:rsidRDefault="00A82773" w:rsidP="00A82773">
      <w:pPr>
        <w:spacing w:after="120"/>
        <w:jc w:val="right"/>
        <w:rPr>
          <w:b/>
          <w:sz w:val="28"/>
          <w:lang w:val="lv-LV"/>
        </w:rPr>
      </w:pPr>
      <w:r>
        <w:rPr>
          <w:iCs/>
          <w:color w:val="000000" w:themeColor="text1"/>
          <w:sz w:val="22"/>
          <w:szCs w:val="22"/>
        </w:rPr>
        <w:t>nolikumam</w:t>
      </w:r>
    </w:p>
    <w:p w14:paraId="5C174B69" w14:textId="22D13C8E" w:rsidR="007555B9" w:rsidRDefault="007555B9" w:rsidP="008C0E78">
      <w:pPr>
        <w:spacing w:after="120"/>
        <w:rPr>
          <w:b/>
          <w:sz w:val="28"/>
          <w:lang w:val="lv-LV"/>
        </w:rPr>
      </w:pPr>
    </w:p>
    <w:p w14:paraId="500CDC1E" w14:textId="77777777" w:rsidR="006A6FF6" w:rsidRPr="00B02F9C" w:rsidRDefault="006A6FF6" w:rsidP="00CC2C3A">
      <w:pPr>
        <w:spacing w:after="120"/>
        <w:jc w:val="center"/>
        <w:rPr>
          <w:b/>
          <w:sz w:val="28"/>
          <w:lang w:val="lv-LV"/>
        </w:rPr>
      </w:pPr>
    </w:p>
    <w:p w14:paraId="52353F50" w14:textId="7F0DE3B6" w:rsidR="006A6FF6" w:rsidRDefault="009B0384" w:rsidP="006A6FF6">
      <w:pPr>
        <w:spacing w:after="120"/>
        <w:jc w:val="center"/>
        <w:rPr>
          <w:b/>
          <w:sz w:val="32"/>
          <w:lang w:val="lv-LV"/>
        </w:rPr>
      </w:pPr>
      <w:r w:rsidRPr="00F07211">
        <w:rPr>
          <w:b/>
          <w:sz w:val="32"/>
          <w:lang w:val="lv-LV"/>
        </w:rPr>
        <w:t>TEHNISKĀ SPECIFIKĀCI</w:t>
      </w:r>
      <w:r w:rsidR="006A6FF6">
        <w:rPr>
          <w:b/>
          <w:sz w:val="32"/>
          <w:lang w:val="lv-LV"/>
        </w:rPr>
        <w:t>JA</w:t>
      </w:r>
    </w:p>
    <w:p w14:paraId="52E5A7E4" w14:textId="77777777" w:rsidR="006A6FF6" w:rsidRPr="00F07211" w:rsidRDefault="006A6FF6" w:rsidP="006A6FF6">
      <w:pPr>
        <w:spacing w:after="120"/>
        <w:jc w:val="center"/>
        <w:rPr>
          <w:b/>
          <w:sz w:val="32"/>
          <w:lang w:val="lv-LV"/>
        </w:rPr>
      </w:pPr>
    </w:p>
    <w:p w14:paraId="2D0BA251" w14:textId="2489D38D" w:rsidR="00F56632" w:rsidRPr="00B02F9C" w:rsidRDefault="00CC2C3A" w:rsidP="00CC2C3A">
      <w:pPr>
        <w:pStyle w:val="ListParagraph"/>
        <w:numPr>
          <w:ilvl w:val="0"/>
          <w:numId w:val="19"/>
        </w:numPr>
        <w:spacing w:before="240" w:after="240"/>
        <w:ind w:left="714" w:hanging="357"/>
        <w:contextualSpacing w:val="0"/>
        <w:jc w:val="center"/>
        <w:rPr>
          <w:b/>
          <w:lang w:val="lv-LV"/>
        </w:rPr>
      </w:pPr>
      <w:r w:rsidRPr="00B02F9C">
        <w:rPr>
          <w:b/>
          <w:lang w:val="lv-LV"/>
        </w:rPr>
        <w:t>IEPIRKUMA PRIEKŠMETS</w:t>
      </w:r>
    </w:p>
    <w:p w14:paraId="325ED804" w14:textId="156CC572" w:rsidR="00BD671B" w:rsidRPr="00B02F9C" w:rsidRDefault="004E51D3" w:rsidP="004E51D3">
      <w:pPr>
        <w:spacing w:after="120"/>
        <w:ind w:firstLine="357"/>
        <w:jc w:val="both"/>
        <w:rPr>
          <w:lang w:val="lv-LV"/>
        </w:rPr>
      </w:pPr>
      <w:r>
        <w:rPr>
          <w:lang w:val="lv-LV"/>
        </w:rPr>
        <w:t>F</w:t>
      </w:r>
      <w:r w:rsidR="006A4AF4">
        <w:rPr>
          <w:lang w:val="lv-LV"/>
        </w:rPr>
        <w:t xml:space="preserve">inanšu revīzijas </w:t>
      </w:r>
      <w:r w:rsidR="00BD671B" w:rsidRPr="00B02F9C">
        <w:rPr>
          <w:lang w:val="lv-LV"/>
        </w:rPr>
        <w:t xml:space="preserve">pakalpojumu sniegšana ēku siltināšanas projekta </w:t>
      </w:r>
      <w:r w:rsidR="00B3750D">
        <w:rPr>
          <w:lang w:val="lv-LV"/>
        </w:rPr>
        <w:t>ietvaros</w:t>
      </w:r>
      <w:r w:rsidR="00BD671B" w:rsidRPr="00B02F9C">
        <w:rPr>
          <w:lang w:val="lv-LV"/>
        </w:rPr>
        <w:t xml:space="preserve"> (iepirkuma identifikācijas Nr. </w:t>
      </w:r>
      <w:r w:rsidR="00BD671B" w:rsidRPr="00E15486">
        <w:rPr>
          <w:lang w:val="lv-LV"/>
        </w:rPr>
        <w:t>SIA</w:t>
      </w:r>
      <w:r w:rsidR="00FC0D5C" w:rsidRPr="00E15486">
        <w:rPr>
          <w:lang w:val="lv-LV"/>
        </w:rPr>
        <w:t xml:space="preserve"> </w:t>
      </w:r>
      <w:r w:rsidR="00B85A5D" w:rsidRPr="00E15486">
        <w:rPr>
          <w:lang w:val="lv-LV"/>
        </w:rPr>
        <w:t>“</w:t>
      </w:r>
      <w:r w:rsidR="00BD671B" w:rsidRPr="00E15486">
        <w:rPr>
          <w:lang w:val="lv-LV"/>
        </w:rPr>
        <w:t>JNĪP”-2021-</w:t>
      </w:r>
      <w:r w:rsidR="00E43427">
        <w:rPr>
          <w:lang w:val="lv-LV"/>
        </w:rPr>
        <w:t>7</w:t>
      </w:r>
      <w:r w:rsidR="00BD671B" w:rsidRPr="00B02F9C">
        <w:rPr>
          <w:lang w:val="lv-LV"/>
        </w:rPr>
        <w:t>) (turpmāk – Iepirkums).</w:t>
      </w:r>
    </w:p>
    <w:p w14:paraId="7B91DC14" w14:textId="6E56EDE0" w:rsidR="00BD671B" w:rsidRPr="00B02F9C" w:rsidRDefault="004C5E6B" w:rsidP="00CC2C3A">
      <w:pPr>
        <w:pStyle w:val="ListParagraph"/>
        <w:numPr>
          <w:ilvl w:val="0"/>
          <w:numId w:val="19"/>
        </w:numPr>
        <w:spacing w:before="240" w:after="240"/>
        <w:ind w:left="714" w:hanging="357"/>
        <w:contextualSpacing w:val="0"/>
        <w:jc w:val="center"/>
        <w:rPr>
          <w:b/>
          <w:lang w:val="lv-LV"/>
        </w:rPr>
      </w:pPr>
      <w:r>
        <w:rPr>
          <w:b/>
          <w:lang w:val="lv-LV"/>
        </w:rPr>
        <w:t>DARBA UZDEVUMS</w:t>
      </w:r>
    </w:p>
    <w:p w14:paraId="36D3AE9B" w14:textId="528288C5" w:rsidR="007B6A94" w:rsidRPr="00123794" w:rsidRDefault="004C5E6B" w:rsidP="00123794">
      <w:pPr>
        <w:pStyle w:val="ListParagraph"/>
        <w:numPr>
          <w:ilvl w:val="1"/>
          <w:numId w:val="19"/>
        </w:numPr>
        <w:spacing w:after="120"/>
        <w:jc w:val="both"/>
        <w:rPr>
          <w:lang w:val="lv-LV"/>
        </w:rPr>
      </w:pPr>
      <w:r w:rsidRPr="00123794">
        <w:rPr>
          <w:lang w:val="lv-LV"/>
        </w:rPr>
        <w:t xml:space="preserve">Izstrādāt </w:t>
      </w:r>
      <w:r w:rsidR="00240BB4" w:rsidRPr="00123794">
        <w:rPr>
          <w:lang w:val="lv-LV"/>
        </w:rPr>
        <w:t>N</w:t>
      </w:r>
      <w:r w:rsidRPr="00123794">
        <w:rPr>
          <w:lang w:val="lv-LV"/>
        </w:rPr>
        <w:t>eatkarīgu ziņojumu</w:t>
      </w:r>
      <w:r w:rsidR="00123794">
        <w:rPr>
          <w:lang w:val="lv-LV"/>
        </w:rPr>
        <w:t xml:space="preserve"> (turpmāk – Ziņojums)</w:t>
      </w:r>
      <w:r w:rsidRPr="00123794">
        <w:rPr>
          <w:lang w:val="lv-LV"/>
        </w:rPr>
        <w:t xml:space="preserve"> par faktiskajiem konstatējumiem attiecībā uz Finanšu pārskatiem</w:t>
      </w:r>
      <w:r w:rsidR="00240BB4" w:rsidRPr="00123794">
        <w:rPr>
          <w:lang w:val="lv-LV"/>
        </w:rPr>
        <w:t>, ko sastādījusi SIA “Jelgavas nekustamā īpašuma pārvalde”</w:t>
      </w:r>
      <w:r w:rsidR="000163BF" w:rsidRPr="00123794">
        <w:rPr>
          <w:lang w:val="lv-LV"/>
        </w:rPr>
        <w:t xml:space="preserve"> (turpmāk – JNĪP)</w:t>
      </w:r>
      <w:r w:rsidR="00240BB4" w:rsidRPr="00123794">
        <w:rPr>
          <w:lang w:val="lv-LV"/>
        </w:rPr>
        <w:t xml:space="preserve"> saistībā uz ēku siltināšanas projekta īstenošanas pakalpojumiem</w:t>
      </w:r>
      <w:r w:rsidR="000163BF" w:rsidRPr="00123794">
        <w:rPr>
          <w:lang w:val="lv-LV"/>
        </w:rPr>
        <w:t xml:space="preserve">, kas realizēti Eiropas Investīciju </w:t>
      </w:r>
      <w:r w:rsidR="00497C4F">
        <w:rPr>
          <w:lang w:val="lv-LV"/>
        </w:rPr>
        <w:t>B</w:t>
      </w:r>
      <w:r w:rsidR="000163BF" w:rsidRPr="00123794">
        <w:rPr>
          <w:lang w:val="lv-LV"/>
        </w:rPr>
        <w:t xml:space="preserve">ankas un JNĪP noslēgtā līguma ietvaros. </w:t>
      </w:r>
    </w:p>
    <w:p w14:paraId="4F89651B" w14:textId="0FA6257F" w:rsidR="000163BF" w:rsidRDefault="00491F7F" w:rsidP="004E51D3">
      <w:pPr>
        <w:spacing w:after="120"/>
        <w:ind w:firstLine="357"/>
        <w:jc w:val="both"/>
        <w:rPr>
          <w:lang w:val="lv-LV"/>
        </w:rPr>
      </w:pPr>
      <w:r>
        <w:rPr>
          <w:lang w:val="lv-LV"/>
        </w:rPr>
        <w:t xml:space="preserve">2.2  </w:t>
      </w:r>
      <w:r w:rsidR="000163BF">
        <w:rPr>
          <w:lang w:val="lv-LV"/>
        </w:rPr>
        <w:t>Ziņojuma sastādīšanas valoda: angļu vai franču.</w:t>
      </w:r>
    </w:p>
    <w:p w14:paraId="36F714B4" w14:textId="04C5F0DD" w:rsidR="000163BF" w:rsidRDefault="00491F7F" w:rsidP="002D0D40">
      <w:pPr>
        <w:spacing w:after="120"/>
        <w:ind w:firstLine="357"/>
        <w:jc w:val="both"/>
        <w:rPr>
          <w:lang w:val="lv-LV"/>
        </w:rPr>
      </w:pPr>
      <w:r>
        <w:rPr>
          <w:lang w:val="lv-LV"/>
        </w:rPr>
        <w:t xml:space="preserve">2.3 </w:t>
      </w:r>
      <w:r w:rsidR="002D0D40">
        <w:rPr>
          <w:lang w:val="lv-LV"/>
        </w:rPr>
        <w:t xml:space="preserve"> Finanšu revīzijas realizācijas laiks</w:t>
      </w:r>
      <w:r w:rsidR="00E43427">
        <w:rPr>
          <w:lang w:val="lv-LV"/>
        </w:rPr>
        <w:t>: no 04/2021- līdz 02/2024</w:t>
      </w:r>
      <w:bookmarkStart w:id="3" w:name="_GoBack"/>
      <w:bookmarkEnd w:id="3"/>
    </w:p>
    <w:p w14:paraId="2AFC4433" w14:textId="5E44CBD2" w:rsidR="00491F7F" w:rsidRDefault="00491F7F" w:rsidP="004E51D3">
      <w:pPr>
        <w:spacing w:after="120"/>
        <w:ind w:firstLine="357"/>
        <w:jc w:val="both"/>
        <w:rPr>
          <w:lang w:val="lv-LV"/>
        </w:rPr>
      </w:pPr>
      <w:r>
        <w:rPr>
          <w:lang w:val="lv-LV"/>
        </w:rPr>
        <w:t xml:space="preserve">2.4 </w:t>
      </w:r>
      <w:r w:rsidR="002D0D40">
        <w:rPr>
          <w:lang w:val="lv-LV"/>
        </w:rPr>
        <w:t xml:space="preserve"> </w:t>
      </w:r>
      <w:r>
        <w:rPr>
          <w:lang w:val="lv-LV"/>
        </w:rPr>
        <w:t>Piemērojamie standarti:</w:t>
      </w:r>
    </w:p>
    <w:p w14:paraId="0D52318A" w14:textId="2C0770E0" w:rsidR="00491F7F" w:rsidRDefault="00491F7F" w:rsidP="004E51D3">
      <w:pPr>
        <w:spacing w:after="120"/>
        <w:ind w:firstLine="357"/>
        <w:jc w:val="both"/>
      </w:pPr>
      <w:r>
        <w:rPr>
          <w:lang w:val="lv-LV"/>
        </w:rPr>
        <w:tab/>
        <w:t xml:space="preserve">2.4.1 </w:t>
      </w:r>
      <w:r>
        <w:t>Saistīto pakalpojumu starptautiskais standarts (ISRS) 4400 “Vienošanās veikt iepriekš saskaņotas procedūras attiecībā uz finanšu informāciju (Engagements to perform Agreedupon Procedures regarding Financial Information), ko izdevusi Starptautiskā Revīzijas un apliecinājumu standartu padome (IAASB);</w:t>
      </w:r>
    </w:p>
    <w:p w14:paraId="3481F90C" w14:textId="4C03A44C" w:rsidR="00491F7F" w:rsidRDefault="00491F7F" w:rsidP="004E51D3">
      <w:pPr>
        <w:spacing w:after="120"/>
        <w:ind w:firstLine="357"/>
        <w:jc w:val="both"/>
      </w:pPr>
      <w:r>
        <w:tab/>
        <w:t xml:space="preserve">2.4.2 </w:t>
      </w:r>
      <w:r w:rsidRPr="00491F7F">
        <w:t>Profesionāl</w:t>
      </w:r>
      <w:r w:rsidR="00133ECC">
        <w:t>ais</w:t>
      </w:r>
      <w:r w:rsidRPr="00491F7F">
        <w:t xml:space="preserve"> grāmatvežu ētikas kodeks</w:t>
      </w:r>
      <w:r>
        <w:t>s</w:t>
      </w:r>
      <w:r w:rsidRPr="00491F7F">
        <w:t xml:space="preserve"> (Code of Ethics for Professional Accountants)¸ ko izdevusi Starptautiskā grāmatvežu ētikas standartu padome (IESBA</w:t>
      </w:r>
      <w:r>
        <w:t>)</w:t>
      </w:r>
      <w:r w:rsidR="003B142F">
        <w:t>;</w:t>
      </w:r>
    </w:p>
    <w:p w14:paraId="42C2D98A" w14:textId="6647683E" w:rsidR="003B142F" w:rsidRDefault="003B142F" w:rsidP="004E51D3">
      <w:pPr>
        <w:spacing w:after="120"/>
        <w:ind w:firstLine="357"/>
        <w:jc w:val="both"/>
      </w:pPr>
      <w:r>
        <w:t>2.5 Finanšu revīzijas pakalpojumu sniedzējam ir jābūt kvalificētam veikt grāmatvedības dokumentu obligātās revīzijas saskaņā ar Eiropas Parlamenta un Padomes Direktīvu 2006/43/EK (2006. gada 17. maijs), kas paredz gada pārskatu un konsolidēto pārskatu obligātās revīzijas, groza Padomes Direktīvu 78/660/EEK un Padomes Direktīvu 83/349/EEK un atceļ Padomes Direktīvu 84/253/EEK, vai līdzīgiem valsts tiesību aktiem.</w:t>
      </w:r>
    </w:p>
    <w:p w14:paraId="5C76F8CD" w14:textId="411DDF42" w:rsidR="00E45F8D" w:rsidRDefault="00E45F8D" w:rsidP="004E51D3">
      <w:pPr>
        <w:spacing w:after="120"/>
        <w:ind w:firstLine="357"/>
        <w:jc w:val="both"/>
      </w:pPr>
      <w:r>
        <w:t>2.6 Finanšu revīzijas veicēja pienākumi:</w:t>
      </w:r>
    </w:p>
    <w:p w14:paraId="320AB979" w14:textId="5AC39109" w:rsidR="00E45F8D" w:rsidRDefault="00E45F8D" w:rsidP="004E51D3">
      <w:pPr>
        <w:spacing w:after="120"/>
        <w:ind w:firstLine="357"/>
        <w:jc w:val="both"/>
      </w:pPr>
      <w:r>
        <w:tab/>
        <w:t>2.6.1 veikt noteiktās Procedūras un novērtēt faktiskos Konstatējumus;</w:t>
      </w:r>
    </w:p>
    <w:p w14:paraId="1EFCF1A0" w14:textId="55A29FC9" w:rsidR="00E45F8D" w:rsidRDefault="00E45F8D" w:rsidP="004E51D3">
      <w:pPr>
        <w:spacing w:after="120"/>
        <w:ind w:firstLine="357"/>
        <w:jc w:val="both"/>
      </w:pPr>
      <w:r>
        <w:tab/>
        <w:t>2.6.2 dokumentēt lietas, kas ir svarīgas Ziņojuma sagatavošanai;</w:t>
      </w:r>
    </w:p>
    <w:p w14:paraId="5AD8CB4B" w14:textId="2771B40B" w:rsidR="00E45F8D" w:rsidRDefault="00E45F8D" w:rsidP="004E51D3">
      <w:pPr>
        <w:spacing w:after="120"/>
        <w:ind w:firstLine="357"/>
        <w:jc w:val="both"/>
      </w:pPr>
      <w:r>
        <w:tab/>
        <w:t xml:space="preserve">2.6.3 </w:t>
      </w:r>
      <w:r w:rsidR="008C0E78">
        <w:t xml:space="preserve">ievērot Eiropas Investīciju </w:t>
      </w:r>
      <w:r w:rsidR="001D3EAF">
        <w:t>B</w:t>
      </w:r>
      <w:r w:rsidR="008C0E78">
        <w:t>ankas noteiktās procedūras un obligāto Ziņojuma formātu;</w:t>
      </w:r>
    </w:p>
    <w:p w14:paraId="5B2BBF42" w14:textId="3C68A538" w:rsidR="008C0E78" w:rsidRDefault="008C0E78" w:rsidP="004E51D3">
      <w:pPr>
        <w:spacing w:after="120"/>
        <w:ind w:firstLine="357"/>
        <w:jc w:val="both"/>
      </w:pPr>
      <w:r>
        <w:tab/>
        <w:t>2.6.4 pamatot savu Ziņojumu ar apkopotajiem pierādījumiem;</w:t>
      </w:r>
    </w:p>
    <w:p w14:paraId="15971EB4" w14:textId="2E9376D7" w:rsidR="008C0E78" w:rsidRDefault="008C0E78" w:rsidP="004E51D3">
      <w:pPr>
        <w:spacing w:after="120"/>
        <w:ind w:firstLine="357"/>
        <w:jc w:val="both"/>
      </w:pPr>
      <w:r>
        <w:tab/>
        <w:t>2.6.5 iesniegt sagatavoto Ziņojumu JNĪP.</w:t>
      </w:r>
    </w:p>
    <w:p w14:paraId="6A42E8F9" w14:textId="77777777" w:rsidR="00BF60C7" w:rsidRDefault="00BF60C7" w:rsidP="004E51D3">
      <w:pPr>
        <w:spacing w:after="120"/>
        <w:ind w:firstLine="357"/>
        <w:jc w:val="both"/>
      </w:pPr>
    </w:p>
    <w:p w14:paraId="507BB094" w14:textId="6FF3DEA9" w:rsidR="00BF60C7" w:rsidRPr="00B02F9C" w:rsidRDefault="00BF60C7" w:rsidP="00BF60C7">
      <w:pPr>
        <w:pStyle w:val="ListParagraph"/>
        <w:numPr>
          <w:ilvl w:val="0"/>
          <w:numId w:val="19"/>
        </w:numPr>
        <w:spacing w:before="240" w:after="240"/>
        <w:ind w:left="714" w:hanging="357"/>
        <w:contextualSpacing w:val="0"/>
        <w:jc w:val="center"/>
        <w:rPr>
          <w:b/>
          <w:lang w:val="lv-LV"/>
        </w:rPr>
      </w:pPr>
      <w:r w:rsidRPr="00B02F9C">
        <w:rPr>
          <w:b/>
          <w:lang w:val="lv-LV"/>
        </w:rPr>
        <w:lastRenderedPageBreak/>
        <w:t xml:space="preserve"> INFORMĀCIJA PAR PROJEKTU</w:t>
      </w:r>
    </w:p>
    <w:p w14:paraId="3432108F" w14:textId="2741AEDB" w:rsidR="00BF60C7" w:rsidRPr="00B02F9C" w:rsidRDefault="00BF60C7" w:rsidP="00BF60C7">
      <w:pPr>
        <w:pStyle w:val="ListParagraph"/>
        <w:numPr>
          <w:ilvl w:val="0"/>
          <w:numId w:val="35"/>
        </w:numPr>
        <w:spacing w:after="120"/>
        <w:jc w:val="both"/>
        <w:rPr>
          <w:lang w:val="lv-LV"/>
        </w:rPr>
      </w:pPr>
      <w:r w:rsidRPr="00B02F9C">
        <w:rPr>
          <w:lang w:val="lv-LV"/>
        </w:rPr>
        <w:t xml:space="preserve">Attiecībā uz </w:t>
      </w:r>
      <w:r>
        <w:rPr>
          <w:lang w:val="lv-LV"/>
        </w:rPr>
        <w:t>Projekta</w:t>
      </w:r>
      <w:r w:rsidRPr="00B02F9C">
        <w:rPr>
          <w:lang w:val="lv-LV"/>
        </w:rPr>
        <w:t xml:space="preserve"> izstrādes pakalpojumiem ar nosaukumu “Jelgavas dzīvojamo māju energoefektivitāte”</w:t>
      </w:r>
      <w:r>
        <w:rPr>
          <w:lang w:val="lv-LV"/>
        </w:rPr>
        <w:t xml:space="preserve"> mehānisma ietvaros </w:t>
      </w:r>
      <w:r w:rsidRPr="00B02F9C">
        <w:rPr>
          <w:lang w:val="lv-LV"/>
        </w:rPr>
        <w:t>s</w:t>
      </w:r>
      <w:r>
        <w:rPr>
          <w:lang w:val="lv-LV"/>
        </w:rPr>
        <w:t xml:space="preserve">tarp Eiropas Investīciju </w:t>
      </w:r>
      <w:r w:rsidR="00B27C99">
        <w:rPr>
          <w:lang w:val="lv-LV"/>
        </w:rPr>
        <w:t>B</w:t>
      </w:r>
      <w:r>
        <w:rPr>
          <w:lang w:val="lv-LV"/>
        </w:rPr>
        <w:t>anku un JNĪP</w:t>
      </w:r>
      <w:r w:rsidRPr="00B02F9C">
        <w:rPr>
          <w:lang w:val="lv-LV"/>
        </w:rPr>
        <w:t xml:space="preserve"> noslēgts līgum</w:t>
      </w:r>
      <w:r>
        <w:rPr>
          <w:lang w:val="lv-LV"/>
        </w:rPr>
        <w:t xml:space="preserve">s </w:t>
      </w:r>
      <w:r w:rsidRPr="00B02F9C">
        <w:rPr>
          <w:lang w:val="lv-LV"/>
        </w:rPr>
        <w:t xml:space="preserve">(turpmāk – Līgums). </w:t>
      </w:r>
    </w:p>
    <w:p w14:paraId="7FB1FBE9" w14:textId="77777777" w:rsidR="00BF60C7" w:rsidRPr="00B02F9C" w:rsidRDefault="00BF60C7" w:rsidP="00BF60C7">
      <w:pPr>
        <w:pStyle w:val="ListParagraph"/>
        <w:numPr>
          <w:ilvl w:val="0"/>
          <w:numId w:val="35"/>
        </w:numPr>
        <w:spacing w:after="120"/>
        <w:jc w:val="both"/>
        <w:rPr>
          <w:lang w:val="lv-LV"/>
        </w:rPr>
      </w:pPr>
      <w:r w:rsidRPr="00B02F9C">
        <w:rPr>
          <w:u w:val="single"/>
          <w:lang w:val="lv-LV"/>
        </w:rPr>
        <w:t>Projekta izstrādes pakalpojumu mērķi:</w:t>
      </w:r>
    </w:p>
    <w:p w14:paraId="6A1A2229" w14:textId="05DD20E2" w:rsidR="00BF60C7" w:rsidRPr="00B02F9C" w:rsidRDefault="00BF60C7" w:rsidP="00BF60C7">
      <w:pPr>
        <w:pStyle w:val="ListParagraph"/>
        <w:numPr>
          <w:ilvl w:val="0"/>
          <w:numId w:val="34"/>
        </w:numPr>
        <w:spacing w:after="120"/>
        <w:jc w:val="both"/>
        <w:rPr>
          <w:lang w:val="lv-LV"/>
        </w:rPr>
      </w:pPr>
      <w:r w:rsidRPr="00B02F9C">
        <w:rPr>
          <w:lang w:val="lv-LV"/>
        </w:rPr>
        <w:t>Daudzdzīvokļu dzīvojamo māju energoefektivitātes veicin</w:t>
      </w:r>
      <w:r>
        <w:rPr>
          <w:lang w:val="lv-LV"/>
        </w:rPr>
        <w:t xml:space="preserve">āšanas nolūkā </w:t>
      </w:r>
      <w:r w:rsidRPr="00B02F9C">
        <w:rPr>
          <w:lang w:val="lv-LV"/>
        </w:rPr>
        <w:t xml:space="preserve">ir </w:t>
      </w:r>
      <w:r>
        <w:rPr>
          <w:lang w:val="lv-LV"/>
        </w:rPr>
        <w:t>jāīsteno</w:t>
      </w:r>
      <w:r w:rsidRPr="00B02F9C">
        <w:rPr>
          <w:lang w:val="lv-LV"/>
        </w:rPr>
        <w:t xml:space="preserve"> </w:t>
      </w:r>
      <w:r>
        <w:rPr>
          <w:lang w:val="lv-LV"/>
        </w:rPr>
        <w:t>modernizācijas projekts</w:t>
      </w:r>
      <w:r w:rsidRPr="00B02F9C">
        <w:rPr>
          <w:lang w:val="lv-LV"/>
        </w:rPr>
        <w:t>. JNĪP ir lielākais ēku apsaimniekošanas uzņēmums Jelgavas pilsētā, kas uztur regulārus sakarus ar ēku iemītniekiem un spēj atvieglot gan lēmumu pieņemšanas procesu, gan modernizācijas faktisko ieviešanu. Projekts palīdz pārvarēt virkni tehnisku un finansiālu izaicinājumu, kā arī uzlabo JNĪP operatīvās spējas sadarboties ar dzīvokļu īpašniekiem un tos iesaistīt.</w:t>
      </w:r>
    </w:p>
    <w:p w14:paraId="079D7D4D" w14:textId="77777777" w:rsidR="00BF60C7" w:rsidRPr="00B02F9C" w:rsidRDefault="00BF60C7" w:rsidP="00BF60C7">
      <w:pPr>
        <w:pStyle w:val="ListParagraph"/>
        <w:numPr>
          <w:ilvl w:val="0"/>
          <w:numId w:val="34"/>
        </w:numPr>
        <w:spacing w:after="120"/>
        <w:jc w:val="both"/>
        <w:rPr>
          <w:lang w:val="lv-LV"/>
        </w:rPr>
      </w:pPr>
      <w:r w:rsidRPr="00B02F9C">
        <w:rPr>
          <w:lang w:val="lv-LV"/>
        </w:rPr>
        <w:t xml:space="preserve">Pašlaik </w:t>
      </w:r>
      <w:r>
        <w:rPr>
          <w:lang w:val="lv-LV"/>
        </w:rPr>
        <w:t xml:space="preserve">daudzdzīvokļu dzīvojamās ēkas </w:t>
      </w:r>
      <w:r w:rsidRPr="00B02F9C">
        <w:rPr>
          <w:lang w:val="lv-LV"/>
        </w:rPr>
        <w:t>Latvijā</w:t>
      </w:r>
      <w:r>
        <w:rPr>
          <w:lang w:val="lv-LV"/>
        </w:rPr>
        <w:t xml:space="preserve"> pēc savas būtības ir neefektīvas</w:t>
      </w:r>
      <w:r w:rsidRPr="00B02F9C">
        <w:rPr>
          <w:lang w:val="lv-LV"/>
        </w:rPr>
        <w:t xml:space="preserve"> un tiem raksturīgais energoresurss ir </w:t>
      </w:r>
      <w:r>
        <w:rPr>
          <w:lang w:val="lv-LV"/>
        </w:rPr>
        <w:t>“</w:t>
      </w:r>
      <w:r w:rsidRPr="00B02F9C">
        <w:rPr>
          <w:lang w:val="lv-LV"/>
        </w:rPr>
        <w:t>F</w:t>
      </w:r>
      <w:r>
        <w:rPr>
          <w:lang w:val="lv-LV"/>
        </w:rPr>
        <w:t>”</w:t>
      </w:r>
      <w:r w:rsidRPr="00B02F9C">
        <w:rPr>
          <w:lang w:val="lv-LV"/>
        </w:rPr>
        <w:t xml:space="preserve"> vai zemāks. Standarta energoefektivitātes modernizācijas mērķis ir uzlabot </w:t>
      </w:r>
      <w:r>
        <w:rPr>
          <w:lang w:val="lv-LV"/>
        </w:rPr>
        <w:t>reitingu uz “</w:t>
      </w:r>
      <w:r w:rsidRPr="00B02F9C">
        <w:rPr>
          <w:lang w:val="lv-LV"/>
        </w:rPr>
        <w:t>C</w:t>
      </w:r>
      <w:r>
        <w:rPr>
          <w:lang w:val="lv-LV"/>
        </w:rPr>
        <w:t>”. JNĪ</w:t>
      </w:r>
      <w:r w:rsidRPr="00B02F9C">
        <w:rPr>
          <w:lang w:val="lv-LV"/>
        </w:rPr>
        <w:t xml:space="preserve">P ilgtermiņa stratēģija ir ar </w:t>
      </w:r>
      <w:r>
        <w:rPr>
          <w:lang w:val="lv-LV"/>
        </w:rPr>
        <w:t xml:space="preserve">Līguma palīdzību </w:t>
      </w:r>
      <w:r w:rsidRPr="00B02F9C">
        <w:rPr>
          <w:lang w:val="lv-LV"/>
        </w:rPr>
        <w:t xml:space="preserve">sasniegt NZEB kvalitāti savam ēku portfelim līdz 2050. gadam un vismaz </w:t>
      </w:r>
      <w:r>
        <w:rPr>
          <w:lang w:val="lv-LV"/>
        </w:rPr>
        <w:t>“</w:t>
      </w:r>
      <w:r w:rsidRPr="00B02F9C">
        <w:rPr>
          <w:lang w:val="lv-LV"/>
        </w:rPr>
        <w:t>B</w:t>
      </w:r>
      <w:r>
        <w:rPr>
          <w:lang w:val="lv-LV"/>
        </w:rPr>
        <w:t>”</w:t>
      </w:r>
      <w:r w:rsidRPr="00B02F9C">
        <w:rPr>
          <w:lang w:val="lv-LV"/>
        </w:rPr>
        <w:t xml:space="preserve"> reitingu ēkām, kas iekļautas </w:t>
      </w:r>
      <w:r>
        <w:rPr>
          <w:lang w:val="lv-LV"/>
        </w:rPr>
        <w:t>šajā</w:t>
      </w:r>
      <w:r w:rsidRPr="00B02F9C">
        <w:rPr>
          <w:lang w:val="lv-LV"/>
        </w:rPr>
        <w:t xml:space="preserve"> projektā.</w:t>
      </w:r>
    </w:p>
    <w:p w14:paraId="3FDCB6DC" w14:textId="77777777" w:rsidR="00BF60C7" w:rsidRPr="00B02F9C" w:rsidRDefault="00BF60C7" w:rsidP="00BF60C7">
      <w:pPr>
        <w:pStyle w:val="ListParagraph"/>
        <w:numPr>
          <w:ilvl w:val="0"/>
          <w:numId w:val="34"/>
        </w:numPr>
        <w:spacing w:after="120"/>
        <w:jc w:val="both"/>
        <w:rPr>
          <w:lang w:val="lv-LV"/>
        </w:rPr>
      </w:pPr>
      <w:r w:rsidRPr="00B02F9C">
        <w:rPr>
          <w:lang w:val="lv-LV"/>
        </w:rPr>
        <w:t xml:space="preserve">Projekta mērķis ir arī palīdzēt JNĪP piemērot standartizētus modeļus reproducējamas energoefektivitātes modernizācijas veikšanai padomju laika daudzdzīvokļu </w:t>
      </w:r>
      <w:r>
        <w:rPr>
          <w:lang w:val="lv-LV"/>
        </w:rPr>
        <w:t>ēkās</w:t>
      </w:r>
      <w:r w:rsidRPr="00B02F9C">
        <w:rPr>
          <w:lang w:val="lv-LV"/>
        </w:rPr>
        <w:t xml:space="preserve">, norādot produktu veidus un izmērus, kurus no ražotājiem var pasūtīt vairumā. Paredzams, ka tas samazinās mājokļu īpašnieku sedzamās kopējās izmaksas un uzlabos energoefektivitātes modernizācijas pievilcību. </w:t>
      </w:r>
    </w:p>
    <w:p w14:paraId="47B57FDF" w14:textId="394A97E7" w:rsidR="008C0E78" w:rsidRPr="00E15486" w:rsidRDefault="00BF60C7" w:rsidP="004B1B7A">
      <w:pPr>
        <w:pStyle w:val="ListParagraph"/>
        <w:numPr>
          <w:ilvl w:val="0"/>
          <w:numId w:val="34"/>
        </w:numPr>
        <w:spacing w:after="120"/>
        <w:jc w:val="both"/>
        <w:rPr>
          <w:lang w:val="lv-LV"/>
        </w:rPr>
      </w:pPr>
      <w:r w:rsidRPr="00957935">
        <w:rPr>
          <w:lang w:val="lv-LV"/>
        </w:rPr>
        <w:t>Kopumā JNĪP atbalstīs lielāka iekšējā komanda, kā arī ārējie eksperti, lai turpinātu iesaistīt mājokļu īpašnieku asociācijas un stiprināt to uzticību, vienlaikus izstrādājot novatoriskus, rentablus risinājumus dziļākai masveida energoefektīv</w:t>
      </w:r>
      <w:r w:rsidR="00E852AA">
        <w:rPr>
          <w:lang w:val="lv-LV"/>
        </w:rPr>
        <w:t>o</w:t>
      </w:r>
      <w:r w:rsidRPr="00957935">
        <w:rPr>
          <w:lang w:val="lv-LV"/>
        </w:rPr>
        <w:t xml:space="preserve"> daudzdzīvokļu dzīvojamo namu renovācijai. </w:t>
      </w:r>
    </w:p>
    <w:p w14:paraId="4FAF7246" w14:textId="77777777" w:rsidR="003B142F" w:rsidRDefault="003B142F" w:rsidP="004E51D3">
      <w:pPr>
        <w:spacing w:after="120"/>
        <w:ind w:firstLine="357"/>
        <w:jc w:val="both"/>
        <w:rPr>
          <w:lang w:val="lv-LV"/>
        </w:rPr>
      </w:pPr>
    </w:p>
    <w:p w14:paraId="63FC2033" w14:textId="77777777" w:rsidR="00491F7F" w:rsidRPr="004E51D3" w:rsidRDefault="00491F7F" w:rsidP="00491F7F">
      <w:pPr>
        <w:spacing w:after="120"/>
        <w:jc w:val="both"/>
        <w:rPr>
          <w:lang w:val="lv-LV"/>
        </w:rPr>
      </w:pPr>
    </w:p>
    <w:p w14:paraId="2D147A32" w14:textId="77777777" w:rsidR="00BD671B" w:rsidRPr="00B02F9C" w:rsidRDefault="00BD671B" w:rsidP="00CC2C3A">
      <w:pPr>
        <w:pStyle w:val="ListParagraph"/>
        <w:spacing w:after="120"/>
        <w:rPr>
          <w:lang w:val="lv-LV"/>
        </w:rPr>
      </w:pPr>
    </w:p>
    <w:p w14:paraId="05A08E5C" w14:textId="77777777" w:rsidR="00F56632" w:rsidRPr="00B02F9C" w:rsidRDefault="00F56632" w:rsidP="00CC2C3A">
      <w:pPr>
        <w:spacing w:after="120"/>
        <w:rPr>
          <w:lang w:val="lv-LV"/>
        </w:rPr>
      </w:pPr>
    </w:p>
    <w:p w14:paraId="7B8209C1" w14:textId="77777777" w:rsidR="00AF0F2D" w:rsidRPr="00B02F9C" w:rsidRDefault="00AF0F2D" w:rsidP="00CC2C3A">
      <w:pPr>
        <w:spacing w:after="120"/>
        <w:rPr>
          <w:lang w:val="lv-LV"/>
        </w:rPr>
      </w:pPr>
    </w:p>
    <w:sectPr w:rsidR="00AF0F2D" w:rsidRPr="00B02F9C" w:rsidSect="0075082E">
      <w:footerReference w:type="even" r:id="rId8"/>
      <w:footerReference w:type="default" r:id="rId9"/>
      <w:pgSz w:w="12240" w:h="15840"/>
      <w:pgMar w:top="851" w:right="1183" w:bottom="993" w:left="1276"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1CDF9" w14:textId="77777777" w:rsidR="00354EAC" w:rsidRDefault="00354EAC" w:rsidP="00777D25">
      <w:r>
        <w:separator/>
      </w:r>
    </w:p>
  </w:endnote>
  <w:endnote w:type="continuationSeparator" w:id="0">
    <w:p w14:paraId="29F1503C" w14:textId="77777777" w:rsidR="00354EAC" w:rsidRDefault="00354EAC" w:rsidP="0077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462B" w14:textId="77777777" w:rsidR="00777D25" w:rsidRDefault="00623CFC" w:rsidP="00387634">
    <w:pPr>
      <w:pStyle w:val="Footer"/>
      <w:framePr w:wrap="none" w:vAnchor="text" w:hAnchor="margin" w:xAlign="center" w:y="1"/>
      <w:rPr>
        <w:rStyle w:val="PageNumber"/>
      </w:rPr>
    </w:pPr>
    <w:r>
      <w:rPr>
        <w:rStyle w:val="PageNumber"/>
      </w:rPr>
      <w:fldChar w:fldCharType="begin"/>
    </w:r>
    <w:r w:rsidR="00777D25">
      <w:rPr>
        <w:rStyle w:val="PageNumber"/>
      </w:rPr>
      <w:instrText xml:space="preserve">PAGE  </w:instrText>
    </w:r>
    <w:r>
      <w:rPr>
        <w:rStyle w:val="PageNumber"/>
      </w:rPr>
      <w:fldChar w:fldCharType="end"/>
    </w:r>
  </w:p>
  <w:p w14:paraId="0A0BB7BE" w14:textId="77777777" w:rsidR="00777D25" w:rsidRDefault="00777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C50A" w14:textId="77777777" w:rsidR="00777D25" w:rsidRPr="00F07211" w:rsidRDefault="00623CFC" w:rsidP="00387634">
    <w:pPr>
      <w:pStyle w:val="Footer"/>
      <w:framePr w:wrap="none" w:vAnchor="text" w:hAnchor="margin" w:xAlign="center" w:y="1"/>
      <w:rPr>
        <w:rStyle w:val="PageNumber"/>
      </w:rPr>
    </w:pPr>
    <w:r w:rsidRPr="00F07211">
      <w:rPr>
        <w:rStyle w:val="PageNumber"/>
      </w:rPr>
      <w:fldChar w:fldCharType="begin"/>
    </w:r>
    <w:r w:rsidR="00777D25" w:rsidRPr="00F07211">
      <w:rPr>
        <w:rStyle w:val="PageNumber"/>
      </w:rPr>
      <w:instrText xml:space="preserve">PAGE  </w:instrText>
    </w:r>
    <w:r w:rsidRPr="00F07211">
      <w:rPr>
        <w:rStyle w:val="PageNumber"/>
      </w:rPr>
      <w:fldChar w:fldCharType="separate"/>
    </w:r>
    <w:r w:rsidR="00EB309F">
      <w:rPr>
        <w:rStyle w:val="PageNumber"/>
        <w:noProof/>
      </w:rPr>
      <w:t>2</w:t>
    </w:r>
    <w:r w:rsidRPr="00F07211">
      <w:rPr>
        <w:rStyle w:val="PageNumber"/>
      </w:rPr>
      <w:fldChar w:fldCharType="end"/>
    </w:r>
  </w:p>
  <w:p w14:paraId="49B2D664" w14:textId="77777777" w:rsidR="00777D25" w:rsidRDefault="00777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D6826" w14:textId="77777777" w:rsidR="00354EAC" w:rsidRDefault="00354EAC" w:rsidP="00777D25">
      <w:r>
        <w:separator/>
      </w:r>
    </w:p>
  </w:footnote>
  <w:footnote w:type="continuationSeparator" w:id="0">
    <w:p w14:paraId="44DBD902" w14:textId="77777777" w:rsidR="00354EAC" w:rsidRDefault="00354EAC" w:rsidP="0077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7BF7"/>
    <w:multiLevelType w:val="hybridMultilevel"/>
    <w:tmpl w:val="A12E1014"/>
    <w:lvl w:ilvl="0" w:tplc="364094E0">
      <w:start w:val="1"/>
      <w:numFmt w:val="decimal"/>
      <w:lvlText w:val="2.%1."/>
      <w:lvlJc w:val="left"/>
      <w:pPr>
        <w:ind w:left="1080" w:hanging="360"/>
      </w:pPr>
      <w:rPr>
        <w:rFonts w:ascii="Garamond" w:hAnsi="Garamon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32633"/>
    <w:multiLevelType w:val="hybridMultilevel"/>
    <w:tmpl w:val="A2226D88"/>
    <w:lvl w:ilvl="0" w:tplc="D812E8A8">
      <w:start w:val="1"/>
      <w:numFmt w:val="decimal"/>
      <w:lvlText w:val="4.1.%1."/>
      <w:lvlJc w:val="left"/>
      <w:pPr>
        <w:ind w:left="1440" w:hanging="360"/>
      </w:pPr>
      <w:rPr>
        <w:rFonts w:hint="default"/>
      </w:rPr>
    </w:lvl>
    <w:lvl w:ilvl="1" w:tplc="1E6A1186">
      <w:start w:val="1"/>
      <w:numFmt w:val="decimal"/>
      <w:lvlText w:val="4.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84240"/>
    <w:multiLevelType w:val="hybridMultilevel"/>
    <w:tmpl w:val="E5B2661E"/>
    <w:lvl w:ilvl="0" w:tplc="1F16EAD8">
      <w:start w:val="1"/>
      <w:numFmt w:val="decimal"/>
      <w:lvlText w:val="2.%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46C5B"/>
    <w:multiLevelType w:val="multilevel"/>
    <w:tmpl w:val="BA24A0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867AE6"/>
    <w:multiLevelType w:val="hybridMultilevel"/>
    <w:tmpl w:val="C408F96A"/>
    <w:lvl w:ilvl="0" w:tplc="DD84B2C6">
      <w:start w:val="1"/>
      <w:numFmt w:val="decimal"/>
      <w:lvlText w:val="3.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9C4E08"/>
    <w:multiLevelType w:val="hybridMultilevel"/>
    <w:tmpl w:val="2B9ECE60"/>
    <w:lvl w:ilvl="0" w:tplc="364ED35C">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D6D23"/>
    <w:multiLevelType w:val="hybridMultilevel"/>
    <w:tmpl w:val="2D92B71A"/>
    <w:lvl w:ilvl="0" w:tplc="250CA5C0">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56C96"/>
    <w:multiLevelType w:val="hybridMultilevel"/>
    <w:tmpl w:val="6F3A76FC"/>
    <w:lvl w:ilvl="0" w:tplc="739A72EE">
      <w:start w:val="1"/>
      <w:numFmt w:val="decimal"/>
      <w:lvlText w:val="3.5.6.%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F21AAA"/>
    <w:multiLevelType w:val="hybridMultilevel"/>
    <w:tmpl w:val="2F38ED68"/>
    <w:lvl w:ilvl="0" w:tplc="F01E39A8">
      <w:start w:val="1"/>
      <w:numFmt w:val="decimal"/>
      <w:lvlText w:val="3.2.%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9" w15:restartNumberingAfterBreak="0">
    <w:nsid w:val="25666243"/>
    <w:multiLevelType w:val="hybridMultilevel"/>
    <w:tmpl w:val="569E56BE"/>
    <w:lvl w:ilvl="0" w:tplc="6DE8EF28">
      <w:start w:val="1"/>
      <w:numFmt w:val="decimal"/>
      <w:lvlText w:val="3.5.%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0" w15:restartNumberingAfterBreak="0">
    <w:nsid w:val="26E4451F"/>
    <w:multiLevelType w:val="hybridMultilevel"/>
    <w:tmpl w:val="5598FFF2"/>
    <w:lvl w:ilvl="0" w:tplc="52BC5F66">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6270B"/>
    <w:multiLevelType w:val="hybridMultilevel"/>
    <w:tmpl w:val="1450C476"/>
    <w:lvl w:ilvl="0" w:tplc="7C5AF1D4">
      <w:start w:val="1"/>
      <w:numFmt w:val="decimal"/>
      <w:lvlText w:val="2.3.%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2" w15:restartNumberingAfterBreak="0">
    <w:nsid w:val="28D52784"/>
    <w:multiLevelType w:val="hybridMultilevel"/>
    <w:tmpl w:val="388CDF8E"/>
    <w:lvl w:ilvl="0" w:tplc="58D0B76E">
      <w:start w:val="1"/>
      <w:numFmt w:val="decimal"/>
      <w:lvlText w:val="2.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B01561"/>
    <w:multiLevelType w:val="hybridMultilevel"/>
    <w:tmpl w:val="8FE2594C"/>
    <w:lvl w:ilvl="0" w:tplc="8EA83998">
      <w:start w:val="1"/>
      <w:numFmt w:val="decimal"/>
      <w:lvlText w:val="1.2.%1."/>
      <w:lvlJc w:val="left"/>
      <w:pPr>
        <w:ind w:left="1080" w:hanging="360"/>
      </w:pPr>
      <w:rPr>
        <w:rFonts w:hint="default"/>
      </w:rPr>
    </w:lvl>
    <w:lvl w:ilvl="1" w:tplc="21CAC210">
      <w:start w:val="1"/>
      <w:numFmt w:val="decimal"/>
      <w:lvlText w:val="3.5.5.%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06747C"/>
    <w:multiLevelType w:val="hybridMultilevel"/>
    <w:tmpl w:val="182EEA24"/>
    <w:lvl w:ilvl="0" w:tplc="9FF06644">
      <w:start w:val="1"/>
      <w:numFmt w:val="decimal"/>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2A2DAB"/>
    <w:multiLevelType w:val="multilevel"/>
    <w:tmpl w:val="96C45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C65509"/>
    <w:multiLevelType w:val="hybridMultilevel"/>
    <w:tmpl w:val="E716C1AA"/>
    <w:lvl w:ilvl="0" w:tplc="B300B21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60467"/>
    <w:multiLevelType w:val="hybridMultilevel"/>
    <w:tmpl w:val="020E2528"/>
    <w:lvl w:ilvl="0" w:tplc="E5E8A1F4">
      <w:start w:val="1"/>
      <w:numFmt w:val="decimal"/>
      <w:lvlText w:val="3.1.%1."/>
      <w:lvlJc w:val="left"/>
      <w:pPr>
        <w:ind w:left="57"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158D3"/>
    <w:multiLevelType w:val="hybridMultilevel"/>
    <w:tmpl w:val="1DBAC008"/>
    <w:lvl w:ilvl="0" w:tplc="5282DA52">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33EE6"/>
    <w:multiLevelType w:val="hybridMultilevel"/>
    <w:tmpl w:val="4A9CDB94"/>
    <w:lvl w:ilvl="0" w:tplc="EB001D60">
      <w:start w:val="1"/>
      <w:numFmt w:val="decimal"/>
      <w:lvlText w:val="2.3.%1."/>
      <w:lvlJc w:val="left"/>
      <w:pPr>
        <w:ind w:left="1080" w:hanging="360"/>
      </w:pPr>
      <w:rPr>
        <w:rFonts w:ascii="Garamond" w:hAnsi="Garamond"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161AC"/>
    <w:multiLevelType w:val="hybridMultilevel"/>
    <w:tmpl w:val="26DC1E90"/>
    <w:lvl w:ilvl="0" w:tplc="5D74AF4A">
      <w:start w:val="1"/>
      <w:numFmt w:val="decimal"/>
      <w:lvlText w:val="2.4.%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1" w15:restartNumberingAfterBreak="0">
    <w:nsid w:val="458E285A"/>
    <w:multiLevelType w:val="hybridMultilevel"/>
    <w:tmpl w:val="ABFED9C2"/>
    <w:lvl w:ilvl="0" w:tplc="D94485DC">
      <w:start w:val="1"/>
      <w:numFmt w:val="decimal"/>
      <w:lvlText w:val="5.4.%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2" w15:restartNumberingAfterBreak="0">
    <w:nsid w:val="45C26E94"/>
    <w:multiLevelType w:val="hybridMultilevel"/>
    <w:tmpl w:val="2696C946"/>
    <w:lvl w:ilvl="0" w:tplc="E506C4E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9421D"/>
    <w:multiLevelType w:val="hybridMultilevel"/>
    <w:tmpl w:val="262A7CA0"/>
    <w:lvl w:ilvl="0" w:tplc="BA1C45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A3687"/>
    <w:multiLevelType w:val="hybridMultilevel"/>
    <w:tmpl w:val="08C4BE18"/>
    <w:lvl w:ilvl="0" w:tplc="41DE3BFE">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257F4"/>
    <w:multiLevelType w:val="hybridMultilevel"/>
    <w:tmpl w:val="6360E48C"/>
    <w:lvl w:ilvl="0" w:tplc="451A4974">
      <w:start w:val="1"/>
      <w:numFmt w:val="decimal"/>
      <w:lvlText w:val="2.1.%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6" w15:restartNumberingAfterBreak="0">
    <w:nsid w:val="4CF92CAC"/>
    <w:multiLevelType w:val="hybridMultilevel"/>
    <w:tmpl w:val="0608DBE4"/>
    <w:lvl w:ilvl="0" w:tplc="3CB67E56">
      <w:start w:val="1"/>
      <w:numFmt w:val="decimal"/>
      <w:lvlText w:val="3.3.%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7" w15:restartNumberingAfterBreak="0">
    <w:nsid w:val="4DBC605F"/>
    <w:multiLevelType w:val="hybridMultilevel"/>
    <w:tmpl w:val="DB30511E"/>
    <w:lvl w:ilvl="0" w:tplc="CA12A6EA">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51E73"/>
    <w:multiLevelType w:val="hybridMultilevel"/>
    <w:tmpl w:val="36305618"/>
    <w:lvl w:ilvl="0" w:tplc="CD7241FC">
      <w:start w:val="1"/>
      <w:numFmt w:val="decimal"/>
      <w:lvlText w:val="1.1.%1."/>
      <w:lvlJc w:val="left"/>
      <w:pPr>
        <w:ind w:left="1440" w:hanging="360"/>
      </w:pPr>
      <w:rPr>
        <w:rFonts w:hint="default"/>
      </w:rPr>
    </w:lvl>
    <w:lvl w:ilvl="1" w:tplc="A2C25402">
      <w:start w:val="1"/>
      <w:numFmt w:val="decimal"/>
      <w:lvlText w:val="1.1.%2."/>
      <w:lvlJc w:val="left"/>
      <w:pPr>
        <w:ind w:left="10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D51DC"/>
    <w:multiLevelType w:val="hybridMultilevel"/>
    <w:tmpl w:val="9488AE3C"/>
    <w:lvl w:ilvl="0" w:tplc="E8A24C5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C431C"/>
    <w:multiLevelType w:val="hybridMultilevel"/>
    <w:tmpl w:val="B7D61326"/>
    <w:lvl w:ilvl="0" w:tplc="285A86B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F1E56"/>
    <w:multiLevelType w:val="hybridMultilevel"/>
    <w:tmpl w:val="08226C78"/>
    <w:lvl w:ilvl="0" w:tplc="22AA582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B0A45"/>
    <w:multiLevelType w:val="hybridMultilevel"/>
    <w:tmpl w:val="F716C9D4"/>
    <w:lvl w:ilvl="0" w:tplc="4EAA53D8">
      <w:start w:val="1"/>
      <w:numFmt w:val="decimal"/>
      <w:lvlText w:val="2.%1."/>
      <w:lvlJc w:val="left"/>
      <w:pPr>
        <w:ind w:left="1080" w:hanging="360"/>
      </w:pPr>
      <w:rPr>
        <w:rFonts w:ascii="Times New Roman" w:hAnsi="Times New Roman"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F36D0"/>
    <w:multiLevelType w:val="hybridMultilevel"/>
    <w:tmpl w:val="2ADE0180"/>
    <w:lvl w:ilvl="0" w:tplc="B420C2EC">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EE475F"/>
    <w:multiLevelType w:val="multilevel"/>
    <w:tmpl w:val="61B4CB76"/>
    <w:lvl w:ilvl="0">
      <w:start w:val="1"/>
      <w:numFmt w:val="decimal"/>
      <w:lvlText w:val="%1."/>
      <w:lvlJc w:val="left"/>
      <w:pPr>
        <w:ind w:left="360" w:hanging="360"/>
      </w:pPr>
      <w:rPr>
        <w:b/>
        <w:i w:val="0"/>
      </w:rPr>
    </w:lvl>
    <w:lvl w:ilvl="1">
      <w:start w:val="1"/>
      <w:numFmt w:val="decimal"/>
      <w:isLgl/>
      <w:lvlText w:val="%1.%2."/>
      <w:lvlJc w:val="left"/>
      <w:pPr>
        <w:tabs>
          <w:tab w:val="num" w:pos="720"/>
        </w:tabs>
        <w:ind w:left="720" w:hanging="720"/>
      </w:pPr>
      <w:rPr>
        <w:rFonts w:hint="default"/>
        <w:b w:val="0"/>
        <w:i w:val="0"/>
      </w:rPr>
    </w:lvl>
    <w:lvl w:ilvl="2">
      <w:start w:val="1"/>
      <w:numFmt w:val="decimal"/>
      <w:isLgl/>
      <w:lvlText w:val="%1.%2.%3."/>
      <w:lvlJc w:val="left"/>
      <w:pPr>
        <w:tabs>
          <w:tab w:val="num" w:pos="1713"/>
        </w:tabs>
        <w:ind w:left="1713"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6E950842"/>
    <w:multiLevelType w:val="hybridMultilevel"/>
    <w:tmpl w:val="8B1E7062"/>
    <w:lvl w:ilvl="0" w:tplc="BA68B51E">
      <w:start w:val="1"/>
      <w:numFmt w:val="decimal"/>
      <w:lvlText w:val="5.3.%1."/>
      <w:lvlJc w:val="right"/>
      <w:pPr>
        <w:ind w:left="1080" w:hanging="360"/>
      </w:pPr>
      <w:rPr>
        <w:rFonts w:hint="default"/>
      </w:rPr>
    </w:lvl>
    <w:lvl w:ilvl="1" w:tplc="6854F26A">
      <w:start w:val="1"/>
      <w:numFmt w:val="decimal"/>
      <w:lvlText w:val="3.5.4.%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1011FE"/>
    <w:multiLevelType w:val="hybridMultilevel"/>
    <w:tmpl w:val="39B2BC58"/>
    <w:lvl w:ilvl="0" w:tplc="F11A3D54">
      <w:start w:val="1"/>
      <w:numFmt w:val="decimal"/>
      <w:lvlText w:val="5.%1."/>
      <w:lvlJc w:val="righ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02156A"/>
    <w:multiLevelType w:val="hybridMultilevel"/>
    <w:tmpl w:val="9FD64356"/>
    <w:lvl w:ilvl="0" w:tplc="369A06D0">
      <w:start w:val="1"/>
      <w:numFmt w:val="decimal"/>
      <w:lvlText w:val="3.%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07199"/>
    <w:multiLevelType w:val="hybridMultilevel"/>
    <w:tmpl w:val="42BC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5E23AF"/>
    <w:multiLevelType w:val="hybridMultilevel"/>
    <w:tmpl w:val="2090A1A4"/>
    <w:lvl w:ilvl="0" w:tplc="CD1E75E4">
      <w:start w:val="1"/>
      <w:numFmt w:val="decimal"/>
      <w:lvlText w:val="2.2.%1."/>
      <w:lvlJc w:val="left"/>
      <w:pPr>
        <w:ind w:left="1150" w:hanging="360"/>
      </w:pPr>
      <w:rPr>
        <w:rFonts w:hint="default"/>
      </w:rPr>
    </w:lvl>
    <w:lvl w:ilvl="1" w:tplc="D658B0B2">
      <w:numFmt w:val="bullet"/>
      <w:lvlText w:val="•"/>
      <w:lvlJc w:val="left"/>
      <w:pPr>
        <w:ind w:left="1870" w:hanging="360"/>
      </w:pPr>
      <w:rPr>
        <w:rFonts w:ascii="Garamond" w:eastAsia="Times New Roman" w:hAnsi="Garamond" w:cs="Times New Roman"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40" w15:restartNumberingAfterBreak="0">
    <w:nsid w:val="7B6779F5"/>
    <w:multiLevelType w:val="hybridMultilevel"/>
    <w:tmpl w:val="0B76F06A"/>
    <w:lvl w:ilvl="0" w:tplc="DBEEE216">
      <w:start w:val="1"/>
      <w:numFmt w:val="decimal"/>
      <w:lvlText w:val="2.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5690D"/>
    <w:multiLevelType w:val="hybridMultilevel"/>
    <w:tmpl w:val="44782666"/>
    <w:lvl w:ilvl="0" w:tplc="4F8ABC9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8"/>
  </w:num>
  <w:num w:numId="4">
    <w:abstractNumId w:val="24"/>
  </w:num>
  <w:num w:numId="5">
    <w:abstractNumId w:val="10"/>
  </w:num>
  <w:num w:numId="6">
    <w:abstractNumId w:val="12"/>
  </w:num>
  <w:num w:numId="7">
    <w:abstractNumId w:val="33"/>
  </w:num>
  <w:num w:numId="8">
    <w:abstractNumId w:val="14"/>
  </w:num>
  <w:num w:numId="9">
    <w:abstractNumId w:val="40"/>
  </w:num>
  <w:num w:numId="10">
    <w:abstractNumId w:val="5"/>
  </w:num>
  <w:num w:numId="11">
    <w:abstractNumId w:val="27"/>
  </w:num>
  <w:num w:numId="12">
    <w:abstractNumId w:val="6"/>
  </w:num>
  <w:num w:numId="13">
    <w:abstractNumId w:val="16"/>
  </w:num>
  <w:num w:numId="14">
    <w:abstractNumId w:val="30"/>
  </w:num>
  <w:num w:numId="15">
    <w:abstractNumId w:val="29"/>
  </w:num>
  <w:num w:numId="16">
    <w:abstractNumId w:val="31"/>
  </w:num>
  <w:num w:numId="17">
    <w:abstractNumId w:val="41"/>
  </w:num>
  <w:num w:numId="18">
    <w:abstractNumId w:val="1"/>
  </w:num>
  <w:num w:numId="19">
    <w:abstractNumId w:val="3"/>
  </w:num>
  <w:num w:numId="20">
    <w:abstractNumId w:val="38"/>
  </w:num>
  <w:num w:numId="21">
    <w:abstractNumId w:val="28"/>
  </w:num>
  <w:num w:numId="22">
    <w:abstractNumId w:val="32"/>
  </w:num>
  <w:num w:numId="23">
    <w:abstractNumId w:val="0"/>
  </w:num>
  <w:num w:numId="24">
    <w:abstractNumId w:val="15"/>
  </w:num>
  <w:num w:numId="25">
    <w:abstractNumId w:val="19"/>
  </w:num>
  <w:num w:numId="26">
    <w:abstractNumId w:val="17"/>
  </w:num>
  <w:num w:numId="27">
    <w:abstractNumId w:val="34"/>
  </w:num>
  <w:num w:numId="28">
    <w:abstractNumId w:val="2"/>
  </w:num>
  <w:num w:numId="29">
    <w:abstractNumId w:val="25"/>
  </w:num>
  <w:num w:numId="30">
    <w:abstractNumId w:val="35"/>
  </w:num>
  <w:num w:numId="31">
    <w:abstractNumId w:val="13"/>
  </w:num>
  <w:num w:numId="32">
    <w:abstractNumId w:val="4"/>
  </w:num>
  <w:num w:numId="33">
    <w:abstractNumId w:val="7"/>
  </w:num>
  <w:num w:numId="34">
    <w:abstractNumId w:val="8"/>
  </w:num>
  <w:num w:numId="35">
    <w:abstractNumId w:val="37"/>
  </w:num>
  <w:num w:numId="36">
    <w:abstractNumId w:val="26"/>
  </w:num>
  <w:num w:numId="37">
    <w:abstractNumId w:val="9"/>
  </w:num>
  <w:num w:numId="38">
    <w:abstractNumId w:val="36"/>
  </w:num>
  <w:num w:numId="39">
    <w:abstractNumId w:val="21"/>
  </w:num>
  <w:num w:numId="40">
    <w:abstractNumId w:val="39"/>
  </w:num>
  <w:num w:numId="41">
    <w:abstractNumId w:val="1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87"/>
    <w:rsid w:val="000003A6"/>
    <w:rsid w:val="00013012"/>
    <w:rsid w:val="00015B59"/>
    <w:rsid w:val="000163BF"/>
    <w:rsid w:val="00022DC0"/>
    <w:rsid w:val="000253D6"/>
    <w:rsid w:val="00025EBD"/>
    <w:rsid w:val="00031961"/>
    <w:rsid w:val="000320A4"/>
    <w:rsid w:val="000324D6"/>
    <w:rsid w:val="00035F98"/>
    <w:rsid w:val="0004445C"/>
    <w:rsid w:val="000469DC"/>
    <w:rsid w:val="00054BE8"/>
    <w:rsid w:val="00060A8A"/>
    <w:rsid w:val="00062808"/>
    <w:rsid w:val="0007158B"/>
    <w:rsid w:val="000819C7"/>
    <w:rsid w:val="000A7C24"/>
    <w:rsid w:val="000B35A5"/>
    <w:rsid w:val="000B433E"/>
    <w:rsid w:val="000C0ECD"/>
    <w:rsid w:val="000C11DB"/>
    <w:rsid w:val="000E3172"/>
    <w:rsid w:val="000E74AF"/>
    <w:rsid w:val="00100609"/>
    <w:rsid w:val="001176BD"/>
    <w:rsid w:val="00117B26"/>
    <w:rsid w:val="00123794"/>
    <w:rsid w:val="00125807"/>
    <w:rsid w:val="00133ECC"/>
    <w:rsid w:val="00142050"/>
    <w:rsid w:val="00143D75"/>
    <w:rsid w:val="00145C95"/>
    <w:rsid w:val="00151224"/>
    <w:rsid w:val="00151DC6"/>
    <w:rsid w:val="0016189F"/>
    <w:rsid w:val="001678CF"/>
    <w:rsid w:val="0017341C"/>
    <w:rsid w:val="00175B4F"/>
    <w:rsid w:val="00176257"/>
    <w:rsid w:val="00183B0F"/>
    <w:rsid w:val="001A11E5"/>
    <w:rsid w:val="001C41E7"/>
    <w:rsid w:val="001C670D"/>
    <w:rsid w:val="001C7E25"/>
    <w:rsid w:val="001D2DC6"/>
    <w:rsid w:val="001D3EAF"/>
    <w:rsid w:val="001D6AFB"/>
    <w:rsid w:val="001E069A"/>
    <w:rsid w:val="001E0F57"/>
    <w:rsid w:val="001E4A4E"/>
    <w:rsid w:val="001E7C72"/>
    <w:rsid w:val="001F3A18"/>
    <w:rsid w:val="00204CB6"/>
    <w:rsid w:val="002070FC"/>
    <w:rsid w:val="00216B71"/>
    <w:rsid w:val="00220D5B"/>
    <w:rsid w:val="00235A4F"/>
    <w:rsid w:val="00240BB4"/>
    <w:rsid w:val="0024102E"/>
    <w:rsid w:val="00244616"/>
    <w:rsid w:val="00246912"/>
    <w:rsid w:val="00254148"/>
    <w:rsid w:val="0025562D"/>
    <w:rsid w:val="002577D2"/>
    <w:rsid w:val="00262997"/>
    <w:rsid w:val="00262A6B"/>
    <w:rsid w:val="00267799"/>
    <w:rsid w:val="00270225"/>
    <w:rsid w:val="00270A33"/>
    <w:rsid w:val="00270B7A"/>
    <w:rsid w:val="00277537"/>
    <w:rsid w:val="00296B8C"/>
    <w:rsid w:val="002A460C"/>
    <w:rsid w:val="002B0336"/>
    <w:rsid w:val="002B242E"/>
    <w:rsid w:val="002C2A77"/>
    <w:rsid w:val="002D0D40"/>
    <w:rsid w:val="002D4912"/>
    <w:rsid w:val="002E4925"/>
    <w:rsid w:val="002F369C"/>
    <w:rsid w:val="0030033D"/>
    <w:rsid w:val="0030063A"/>
    <w:rsid w:val="00301C02"/>
    <w:rsid w:val="003025DB"/>
    <w:rsid w:val="003119D6"/>
    <w:rsid w:val="00316C48"/>
    <w:rsid w:val="00317C71"/>
    <w:rsid w:val="0032112B"/>
    <w:rsid w:val="00324D6F"/>
    <w:rsid w:val="0034070A"/>
    <w:rsid w:val="003441AD"/>
    <w:rsid w:val="0035495D"/>
    <w:rsid w:val="00354EAC"/>
    <w:rsid w:val="00355890"/>
    <w:rsid w:val="00361A3A"/>
    <w:rsid w:val="00362182"/>
    <w:rsid w:val="0037285D"/>
    <w:rsid w:val="003729CC"/>
    <w:rsid w:val="003730BD"/>
    <w:rsid w:val="00381921"/>
    <w:rsid w:val="00387B50"/>
    <w:rsid w:val="00390B33"/>
    <w:rsid w:val="00393D43"/>
    <w:rsid w:val="003A25B8"/>
    <w:rsid w:val="003A63A1"/>
    <w:rsid w:val="003A767D"/>
    <w:rsid w:val="003B0F48"/>
    <w:rsid w:val="003B142F"/>
    <w:rsid w:val="003D0586"/>
    <w:rsid w:val="003D1650"/>
    <w:rsid w:val="003D737F"/>
    <w:rsid w:val="003E1C6A"/>
    <w:rsid w:val="003F01CE"/>
    <w:rsid w:val="003F6C8D"/>
    <w:rsid w:val="003F77D2"/>
    <w:rsid w:val="004059AD"/>
    <w:rsid w:val="00416C64"/>
    <w:rsid w:val="004255B6"/>
    <w:rsid w:val="004310C0"/>
    <w:rsid w:val="00434487"/>
    <w:rsid w:val="00443EA6"/>
    <w:rsid w:val="00450CDB"/>
    <w:rsid w:val="00450D8B"/>
    <w:rsid w:val="00454FDB"/>
    <w:rsid w:val="004571A5"/>
    <w:rsid w:val="00461E87"/>
    <w:rsid w:val="0047171E"/>
    <w:rsid w:val="00472BB9"/>
    <w:rsid w:val="004737D0"/>
    <w:rsid w:val="004749D1"/>
    <w:rsid w:val="00491291"/>
    <w:rsid w:val="00491F7F"/>
    <w:rsid w:val="0049565A"/>
    <w:rsid w:val="00497257"/>
    <w:rsid w:val="00497C4F"/>
    <w:rsid w:val="004A0DF0"/>
    <w:rsid w:val="004A2AB1"/>
    <w:rsid w:val="004A404B"/>
    <w:rsid w:val="004A5B71"/>
    <w:rsid w:val="004B07FF"/>
    <w:rsid w:val="004C009D"/>
    <w:rsid w:val="004C1313"/>
    <w:rsid w:val="004C5E6B"/>
    <w:rsid w:val="004D4DBF"/>
    <w:rsid w:val="004D5C20"/>
    <w:rsid w:val="004D69B8"/>
    <w:rsid w:val="004E3D64"/>
    <w:rsid w:val="004E51D3"/>
    <w:rsid w:val="00502C2E"/>
    <w:rsid w:val="0051452F"/>
    <w:rsid w:val="00516086"/>
    <w:rsid w:val="0052126B"/>
    <w:rsid w:val="0052663E"/>
    <w:rsid w:val="00530850"/>
    <w:rsid w:val="00530B75"/>
    <w:rsid w:val="005436BF"/>
    <w:rsid w:val="00544C53"/>
    <w:rsid w:val="00562F8E"/>
    <w:rsid w:val="005828FF"/>
    <w:rsid w:val="00596CF8"/>
    <w:rsid w:val="005A062F"/>
    <w:rsid w:val="005A68EC"/>
    <w:rsid w:val="005B17A8"/>
    <w:rsid w:val="005B6CED"/>
    <w:rsid w:val="005C4351"/>
    <w:rsid w:val="005C4428"/>
    <w:rsid w:val="005E1D7F"/>
    <w:rsid w:val="005E3AFE"/>
    <w:rsid w:val="005F1DF2"/>
    <w:rsid w:val="00610337"/>
    <w:rsid w:val="006110F3"/>
    <w:rsid w:val="00611855"/>
    <w:rsid w:val="00623CFC"/>
    <w:rsid w:val="00630692"/>
    <w:rsid w:val="006555C5"/>
    <w:rsid w:val="0066328E"/>
    <w:rsid w:val="00663E3C"/>
    <w:rsid w:val="00664C39"/>
    <w:rsid w:val="006672E6"/>
    <w:rsid w:val="0067746E"/>
    <w:rsid w:val="0069402C"/>
    <w:rsid w:val="00697FF3"/>
    <w:rsid w:val="006A4AF4"/>
    <w:rsid w:val="006A6FF6"/>
    <w:rsid w:val="006B1F19"/>
    <w:rsid w:val="006C0719"/>
    <w:rsid w:val="006C0F35"/>
    <w:rsid w:val="006C2EB3"/>
    <w:rsid w:val="006C3EEB"/>
    <w:rsid w:val="006D63F9"/>
    <w:rsid w:val="006E41D6"/>
    <w:rsid w:val="006E5946"/>
    <w:rsid w:val="006F19D3"/>
    <w:rsid w:val="006F5665"/>
    <w:rsid w:val="006F726A"/>
    <w:rsid w:val="00703C8B"/>
    <w:rsid w:val="00705FE3"/>
    <w:rsid w:val="007102F5"/>
    <w:rsid w:val="007369BD"/>
    <w:rsid w:val="0074099E"/>
    <w:rsid w:val="0074725A"/>
    <w:rsid w:val="0075082E"/>
    <w:rsid w:val="00750AE1"/>
    <w:rsid w:val="007555B9"/>
    <w:rsid w:val="0075683D"/>
    <w:rsid w:val="0076782E"/>
    <w:rsid w:val="00777D25"/>
    <w:rsid w:val="007843AB"/>
    <w:rsid w:val="00791B73"/>
    <w:rsid w:val="0079558D"/>
    <w:rsid w:val="007960DF"/>
    <w:rsid w:val="007976E1"/>
    <w:rsid w:val="007A3B20"/>
    <w:rsid w:val="007B6487"/>
    <w:rsid w:val="007B6A94"/>
    <w:rsid w:val="007C3F3D"/>
    <w:rsid w:val="007C6794"/>
    <w:rsid w:val="007D4104"/>
    <w:rsid w:val="007E3329"/>
    <w:rsid w:val="007F1699"/>
    <w:rsid w:val="007F75A2"/>
    <w:rsid w:val="007F7CE0"/>
    <w:rsid w:val="00803082"/>
    <w:rsid w:val="00813A15"/>
    <w:rsid w:val="00814D06"/>
    <w:rsid w:val="00821745"/>
    <w:rsid w:val="00821B4E"/>
    <w:rsid w:val="00825A08"/>
    <w:rsid w:val="00835478"/>
    <w:rsid w:val="008453F0"/>
    <w:rsid w:val="0085234B"/>
    <w:rsid w:val="00860DE2"/>
    <w:rsid w:val="00872D8E"/>
    <w:rsid w:val="00894A7E"/>
    <w:rsid w:val="008A14AE"/>
    <w:rsid w:val="008A2A76"/>
    <w:rsid w:val="008A31F3"/>
    <w:rsid w:val="008A6663"/>
    <w:rsid w:val="008C0E78"/>
    <w:rsid w:val="008C4DFC"/>
    <w:rsid w:val="008D4441"/>
    <w:rsid w:val="008E7354"/>
    <w:rsid w:val="008F042F"/>
    <w:rsid w:val="008F4172"/>
    <w:rsid w:val="008F4EE3"/>
    <w:rsid w:val="00910848"/>
    <w:rsid w:val="00914430"/>
    <w:rsid w:val="009165D7"/>
    <w:rsid w:val="009463E7"/>
    <w:rsid w:val="009469D2"/>
    <w:rsid w:val="00952EE4"/>
    <w:rsid w:val="00957935"/>
    <w:rsid w:val="00970F89"/>
    <w:rsid w:val="00974F6D"/>
    <w:rsid w:val="00975FAF"/>
    <w:rsid w:val="00980CE5"/>
    <w:rsid w:val="009850A9"/>
    <w:rsid w:val="00992A86"/>
    <w:rsid w:val="00994B39"/>
    <w:rsid w:val="009A0A19"/>
    <w:rsid w:val="009A2914"/>
    <w:rsid w:val="009A3B77"/>
    <w:rsid w:val="009B0384"/>
    <w:rsid w:val="009B201A"/>
    <w:rsid w:val="009B311E"/>
    <w:rsid w:val="009B357E"/>
    <w:rsid w:val="009C2C68"/>
    <w:rsid w:val="009D2945"/>
    <w:rsid w:val="009E0DAD"/>
    <w:rsid w:val="009E5173"/>
    <w:rsid w:val="009F18D1"/>
    <w:rsid w:val="009F3E8E"/>
    <w:rsid w:val="009F413A"/>
    <w:rsid w:val="009F49A7"/>
    <w:rsid w:val="009F51EB"/>
    <w:rsid w:val="009F63DC"/>
    <w:rsid w:val="00A06310"/>
    <w:rsid w:val="00A10278"/>
    <w:rsid w:val="00A11747"/>
    <w:rsid w:val="00A118D0"/>
    <w:rsid w:val="00A20BD4"/>
    <w:rsid w:val="00A230B1"/>
    <w:rsid w:val="00A23D84"/>
    <w:rsid w:val="00A301AE"/>
    <w:rsid w:val="00A315CF"/>
    <w:rsid w:val="00A3280E"/>
    <w:rsid w:val="00A34725"/>
    <w:rsid w:val="00A429F2"/>
    <w:rsid w:val="00A43443"/>
    <w:rsid w:val="00A67FE1"/>
    <w:rsid w:val="00A728D2"/>
    <w:rsid w:val="00A73896"/>
    <w:rsid w:val="00A75E76"/>
    <w:rsid w:val="00A76EE3"/>
    <w:rsid w:val="00A82773"/>
    <w:rsid w:val="00A903D9"/>
    <w:rsid w:val="00A9194D"/>
    <w:rsid w:val="00A92DC5"/>
    <w:rsid w:val="00A943B0"/>
    <w:rsid w:val="00AD1FDF"/>
    <w:rsid w:val="00AD20EC"/>
    <w:rsid w:val="00AE1F8A"/>
    <w:rsid w:val="00AF0F2D"/>
    <w:rsid w:val="00B02F9C"/>
    <w:rsid w:val="00B06C7C"/>
    <w:rsid w:val="00B1642A"/>
    <w:rsid w:val="00B22469"/>
    <w:rsid w:val="00B27C99"/>
    <w:rsid w:val="00B33547"/>
    <w:rsid w:val="00B339BF"/>
    <w:rsid w:val="00B3750D"/>
    <w:rsid w:val="00B4567F"/>
    <w:rsid w:val="00B61C90"/>
    <w:rsid w:val="00B62315"/>
    <w:rsid w:val="00B81711"/>
    <w:rsid w:val="00B84960"/>
    <w:rsid w:val="00B85A5D"/>
    <w:rsid w:val="00BA2E13"/>
    <w:rsid w:val="00BB098C"/>
    <w:rsid w:val="00BC1BB1"/>
    <w:rsid w:val="00BD43A5"/>
    <w:rsid w:val="00BD5187"/>
    <w:rsid w:val="00BD671B"/>
    <w:rsid w:val="00BE6167"/>
    <w:rsid w:val="00BF60C7"/>
    <w:rsid w:val="00BF6D48"/>
    <w:rsid w:val="00C012C4"/>
    <w:rsid w:val="00C025A5"/>
    <w:rsid w:val="00C10C72"/>
    <w:rsid w:val="00C217A0"/>
    <w:rsid w:val="00C40E63"/>
    <w:rsid w:val="00C4233D"/>
    <w:rsid w:val="00C431D4"/>
    <w:rsid w:val="00C479EA"/>
    <w:rsid w:val="00C56CDA"/>
    <w:rsid w:val="00C615BB"/>
    <w:rsid w:val="00C64E3F"/>
    <w:rsid w:val="00C75AC7"/>
    <w:rsid w:val="00C75AD6"/>
    <w:rsid w:val="00C82AED"/>
    <w:rsid w:val="00C92CCF"/>
    <w:rsid w:val="00CA4483"/>
    <w:rsid w:val="00CA499A"/>
    <w:rsid w:val="00CA7474"/>
    <w:rsid w:val="00CB24B6"/>
    <w:rsid w:val="00CC2C3A"/>
    <w:rsid w:val="00CD2B22"/>
    <w:rsid w:val="00CD5D00"/>
    <w:rsid w:val="00CE226E"/>
    <w:rsid w:val="00CE4C84"/>
    <w:rsid w:val="00CE58DD"/>
    <w:rsid w:val="00CF0490"/>
    <w:rsid w:val="00CF1FB7"/>
    <w:rsid w:val="00CF6059"/>
    <w:rsid w:val="00D04B67"/>
    <w:rsid w:val="00D12D81"/>
    <w:rsid w:val="00D13603"/>
    <w:rsid w:val="00D15BF6"/>
    <w:rsid w:val="00D245DB"/>
    <w:rsid w:val="00D26A3A"/>
    <w:rsid w:val="00D36C4A"/>
    <w:rsid w:val="00D4551E"/>
    <w:rsid w:val="00D54EC7"/>
    <w:rsid w:val="00D64976"/>
    <w:rsid w:val="00D67620"/>
    <w:rsid w:val="00D7696B"/>
    <w:rsid w:val="00D806D9"/>
    <w:rsid w:val="00D824E2"/>
    <w:rsid w:val="00D92CF0"/>
    <w:rsid w:val="00D94470"/>
    <w:rsid w:val="00D96430"/>
    <w:rsid w:val="00DB13A1"/>
    <w:rsid w:val="00DB2957"/>
    <w:rsid w:val="00DD1647"/>
    <w:rsid w:val="00DD4439"/>
    <w:rsid w:val="00DD4F85"/>
    <w:rsid w:val="00DD50D1"/>
    <w:rsid w:val="00DD6F85"/>
    <w:rsid w:val="00DE0345"/>
    <w:rsid w:val="00DF1500"/>
    <w:rsid w:val="00E00190"/>
    <w:rsid w:val="00E1415E"/>
    <w:rsid w:val="00E14718"/>
    <w:rsid w:val="00E15486"/>
    <w:rsid w:val="00E1561E"/>
    <w:rsid w:val="00E16738"/>
    <w:rsid w:val="00E21CB5"/>
    <w:rsid w:val="00E3267E"/>
    <w:rsid w:val="00E421E0"/>
    <w:rsid w:val="00E43166"/>
    <w:rsid w:val="00E43427"/>
    <w:rsid w:val="00E45F8D"/>
    <w:rsid w:val="00E63A48"/>
    <w:rsid w:val="00E64482"/>
    <w:rsid w:val="00E663F6"/>
    <w:rsid w:val="00E70263"/>
    <w:rsid w:val="00E748F4"/>
    <w:rsid w:val="00E7496C"/>
    <w:rsid w:val="00E81743"/>
    <w:rsid w:val="00E852AA"/>
    <w:rsid w:val="00E90175"/>
    <w:rsid w:val="00E93C5D"/>
    <w:rsid w:val="00EA216C"/>
    <w:rsid w:val="00EA5F07"/>
    <w:rsid w:val="00EB309F"/>
    <w:rsid w:val="00EB77F8"/>
    <w:rsid w:val="00EC35BE"/>
    <w:rsid w:val="00EC476B"/>
    <w:rsid w:val="00EC4C64"/>
    <w:rsid w:val="00EC51F1"/>
    <w:rsid w:val="00ED475F"/>
    <w:rsid w:val="00EF63B3"/>
    <w:rsid w:val="00EF6BD1"/>
    <w:rsid w:val="00F046E6"/>
    <w:rsid w:val="00F04E72"/>
    <w:rsid w:val="00F04ED6"/>
    <w:rsid w:val="00F057DE"/>
    <w:rsid w:val="00F07211"/>
    <w:rsid w:val="00F17FEF"/>
    <w:rsid w:val="00F3699C"/>
    <w:rsid w:val="00F40A27"/>
    <w:rsid w:val="00F40F97"/>
    <w:rsid w:val="00F44A07"/>
    <w:rsid w:val="00F56632"/>
    <w:rsid w:val="00F70805"/>
    <w:rsid w:val="00F71AD9"/>
    <w:rsid w:val="00F810FA"/>
    <w:rsid w:val="00F96EA7"/>
    <w:rsid w:val="00FA71C3"/>
    <w:rsid w:val="00FC0D5C"/>
    <w:rsid w:val="00FC4273"/>
    <w:rsid w:val="00FF2C70"/>
    <w:rsid w:val="00F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D3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8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61E87"/>
    <w:pPr>
      <w:ind w:left="720"/>
      <w:contextualSpacing/>
    </w:pPr>
  </w:style>
  <w:style w:type="paragraph" w:styleId="Footer">
    <w:name w:val="footer"/>
    <w:basedOn w:val="Normal"/>
    <w:link w:val="FooterChar"/>
    <w:uiPriority w:val="99"/>
    <w:unhideWhenUsed/>
    <w:rsid w:val="00777D25"/>
    <w:pPr>
      <w:tabs>
        <w:tab w:val="center" w:pos="4513"/>
        <w:tab w:val="right" w:pos="9026"/>
      </w:tabs>
    </w:pPr>
  </w:style>
  <w:style w:type="character" w:customStyle="1" w:styleId="FooterChar">
    <w:name w:val="Footer Char"/>
    <w:basedOn w:val="DefaultParagraphFont"/>
    <w:link w:val="Footer"/>
    <w:uiPriority w:val="99"/>
    <w:rsid w:val="00777D25"/>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777D25"/>
  </w:style>
  <w:style w:type="paragraph" w:styleId="Header">
    <w:name w:val="header"/>
    <w:basedOn w:val="Normal"/>
    <w:link w:val="HeaderChar"/>
    <w:unhideWhenUsed/>
    <w:rsid w:val="00E70263"/>
    <w:pPr>
      <w:tabs>
        <w:tab w:val="center" w:pos="4320"/>
        <w:tab w:val="right" w:pos="8640"/>
      </w:tabs>
    </w:pPr>
  </w:style>
  <w:style w:type="character" w:customStyle="1" w:styleId="HeaderChar">
    <w:name w:val="Header Char"/>
    <w:basedOn w:val="DefaultParagraphFont"/>
    <w:link w:val="Header"/>
    <w:uiPriority w:val="99"/>
    <w:rsid w:val="00E70263"/>
    <w:rPr>
      <w:rFonts w:ascii="Times New Roman" w:eastAsia="Times New Roman" w:hAnsi="Times New Roman" w:cs="Times New Roman"/>
      <w:sz w:val="24"/>
      <w:szCs w:val="24"/>
      <w:lang w:val="en-GB"/>
    </w:rPr>
  </w:style>
  <w:style w:type="table" w:styleId="TableGrid">
    <w:name w:val="Table Grid"/>
    <w:basedOn w:val="TableNormal"/>
    <w:uiPriority w:val="59"/>
    <w:rsid w:val="007E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A48"/>
    <w:rPr>
      <w:sz w:val="18"/>
      <w:szCs w:val="18"/>
    </w:rPr>
  </w:style>
  <w:style w:type="paragraph" w:styleId="CommentText">
    <w:name w:val="annotation text"/>
    <w:basedOn w:val="Normal"/>
    <w:link w:val="CommentTextChar"/>
    <w:uiPriority w:val="99"/>
    <w:semiHidden/>
    <w:unhideWhenUsed/>
    <w:rsid w:val="00E63A48"/>
  </w:style>
  <w:style w:type="character" w:customStyle="1" w:styleId="CommentTextChar">
    <w:name w:val="Comment Text Char"/>
    <w:basedOn w:val="DefaultParagraphFont"/>
    <w:link w:val="CommentText"/>
    <w:uiPriority w:val="99"/>
    <w:semiHidden/>
    <w:rsid w:val="00E63A48"/>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E63A48"/>
    <w:rPr>
      <w:b/>
      <w:bCs/>
      <w:sz w:val="20"/>
      <w:szCs w:val="20"/>
    </w:rPr>
  </w:style>
  <w:style w:type="character" w:customStyle="1" w:styleId="CommentSubjectChar">
    <w:name w:val="Comment Subject Char"/>
    <w:basedOn w:val="CommentTextChar"/>
    <w:link w:val="CommentSubject"/>
    <w:uiPriority w:val="99"/>
    <w:semiHidden/>
    <w:rsid w:val="00E63A4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63A48"/>
    <w:rPr>
      <w:sz w:val="18"/>
      <w:szCs w:val="18"/>
    </w:rPr>
  </w:style>
  <w:style w:type="character" w:customStyle="1" w:styleId="BalloonTextChar">
    <w:name w:val="Balloon Text Char"/>
    <w:basedOn w:val="DefaultParagraphFont"/>
    <w:link w:val="BalloonText"/>
    <w:uiPriority w:val="99"/>
    <w:semiHidden/>
    <w:rsid w:val="00E63A48"/>
    <w:rPr>
      <w:rFonts w:ascii="Times New Roman" w:eastAsia="Times New Roman" w:hAnsi="Times New Roman" w:cs="Times New Roman"/>
      <w:sz w:val="18"/>
      <w:szCs w:val="18"/>
      <w:lang w:val="en-GB"/>
    </w:rPr>
  </w:style>
  <w:style w:type="character" w:styleId="Hyperlink">
    <w:name w:val="Hyperlink"/>
    <w:basedOn w:val="DefaultParagraphFont"/>
    <w:rsid w:val="00CF0490"/>
    <w:rPr>
      <w:color w:val="0000FF"/>
      <w:u w:val="single"/>
    </w:rPr>
  </w:style>
  <w:style w:type="paragraph" w:customStyle="1" w:styleId="Default">
    <w:name w:val="Default"/>
    <w:rsid w:val="00D15BF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9F18D1"/>
    <w:pPr>
      <w:spacing w:before="240"/>
      <w:jc w:val="both"/>
    </w:pPr>
    <w:rPr>
      <w:szCs w:val="20"/>
      <w:lang w:val="lv-LV"/>
    </w:rPr>
  </w:style>
  <w:style w:type="character" w:customStyle="1" w:styleId="BodyTextChar">
    <w:name w:val="Body Text Char"/>
    <w:basedOn w:val="DefaultParagraphFont"/>
    <w:link w:val="BodyText"/>
    <w:rsid w:val="009F18D1"/>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4877">
      <w:bodyDiv w:val="1"/>
      <w:marLeft w:val="0"/>
      <w:marRight w:val="0"/>
      <w:marTop w:val="0"/>
      <w:marBottom w:val="0"/>
      <w:divBdr>
        <w:top w:val="none" w:sz="0" w:space="0" w:color="auto"/>
        <w:left w:val="none" w:sz="0" w:space="0" w:color="auto"/>
        <w:bottom w:val="none" w:sz="0" w:space="0" w:color="auto"/>
        <w:right w:val="none" w:sz="0" w:space="0" w:color="auto"/>
      </w:divBdr>
    </w:div>
    <w:div w:id="72747928">
      <w:bodyDiv w:val="1"/>
      <w:marLeft w:val="0"/>
      <w:marRight w:val="0"/>
      <w:marTop w:val="0"/>
      <w:marBottom w:val="0"/>
      <w:divBdr>
        <w:top w:val="none" w:sz="0" w:space="0" w:color="auto"/>
        <w:left w:val="none" w:sz="0" w:space="0" w:color="auto"/>
        <w:bottom w:val="none" w:sz="0" w:space="0" w:color="auto"/>
        <w:right w:val="none" w:sz="0" w:space="0" w:color="auto"/>
      </w:divBdr>
    </w:div>
    <w:div w:id="165706436">
      <w:bodyDiv w:val="1"/>
      <w:marLeft w:val="0"/>
      <w:marRight w:val="0"/>
      <w:marTop w:val="0"/>
      <w:marBottom w:val="0"/>
      <w:divBdr>
        <w:top w:val="none" w:sz="0" w:space="0" w:color="auto"/>
        <w:left w:val="none" w:sz="0" w:space="0" w:color="auto"/>
        <w:bottom w:val="none" w:sz="0" w:space="0" w:color="auto"/>
        <w:right w:val="none" w:sz="0" w:space="0" w:color="auto"/>
      </w:divBdr>
    </w:div>
    <w:div w:id="204759724">
      <w:bodyDiv w:val="1"/>
      <w:marLeft w:val="0"/>
      <w:marRight w:val="0"/>
      <w:marTop w:val="0"/>
      <w:marBottom w:val="0"/>
      <w:divBdr>
        <w:top w:val="none" w:sz="0" w:space="0" w:color="auto"/>
        <w:left w:val="none" w:sz="0" w:space="0" w:color="auto"/>
        <w:bottom w:val="none" w:sz="0" w:space="0" w:color="auto"/>
        <w:right w:val="none" w:sz="0" w:space="0" w:color="auto"/>
      </w:divBdr>
    </w:div>
    <w:div w:id="370693740">
      <w:bodyDiv w:val="1"/>
      <w:marLeft w:val="0"/>
      <w:marRight w:val="0"/>
      <w:marTop w:val="0"/>
      <w:marBottom w:val="0"/>
      <w:divBdr>
        <w:top w:val="none" w:sz="0" w:space="0" w:color="auto"/>
        <w:left w:val="none" w:sz="0" w:space="0" w:color="auto"/>
        <w:bottom w:val="none" w:sz="0" w:space="0" w:color="auto"/>
        <w:right w:val="none" w:sz="0" w:space="0" w:color="auto"/>
      </w:divBdr>
    </w:div>
    <w:div w:id="546383029">
      <w:bodyDiv w:val="1"/>
      <w:marLeft w:val="0"/>
      <w:marRight w:val="0"/>
      <w:marTop w:val="0"/>
      <w:marBottom w:val="0"/>
      <w:divBdr>
        <w:top w:val="none" w:sz="0" w:space="0" w:color="auto"/>
        <w:left w:val="none" w:sz="0" w:space="0" w:color="auto"/>
        <w:bottom w:val="none" w:sz="0" w:space="0" w:color="auto"/>
        <w:right w:val="none" w:sz="0" w:space="0" w:color="auto"/>
      </w:divBdr>
      <w:divsChild>
        <w:div w:id="1205942240">
          <w:marLeft w:val="0"/>
          <w:marRight w:val="0"/>
          <w:marTop w:val="0"/>
          <w:marBottom w:val="0"/>
          <w:divBdr>
            <w:top w:val="none" w:sz="0" w:space="0" w:color="auto"/>
            <w:left w:val="none" w:sz="0" w:space="0" w:color="auto"/>
            <w:bottom w:val="none" w:sz="0" w:space="0" w:color="auto"/>
            <w:right w:val="none" w:sz="0" w:space="0" w:color="auto"/>
          </w:divBdr>
          <w:divsChild>
            <w:div w:id="916087640">
              <w:marLeft w:val="0"/>
              <w:marRight w:val="0"/>
              <w:marTop w:val="0"/>
              <w:marBottom w:val="0"/>
              <w:divBdr>
                <w:top w:val="none" w:sz="0" w:space="0" w:color="auto"/>
                <w:left w:val="none" w:sz="0" w:space="0" w:color="auto"/>
                <w:bottom w:val="none" w:sz="0" w:space="0" w:color="auto"/>
                <w:right w:val="none" w:sz="0" w:space="0" w:color="auto"/>
              </w:divBdr>
              <w:divsChild>
                <w:div w:id="228731311">
                  <w:marLeft w:val="0"/>
                  <w:marRight w:val="0"/>
                  <w:marTop w:val="0"/>
                  <w:marBottom w:val="0"/>
                  <w:divBdr>
                    <w:top w:val="none" w:sz="0" w:space="0" w:color="auto"/>
                    <w:left w:val="none" w:sz="0" w:space="0" w:color="auto"/>
                    <w:bottom w:val="none" w:sz="0" w:space="0" w:color="auto"/>
                    <w:right w:val="none" w:sz="0" w:space="0" w:color="auto"/>
                  </w:divBdr>
                  <w:divsChild>
                    <w:div w:id="1751998451">
                      <w:marLeft w:val="-160"/>
                      <w:marRight w:val="-160"/>
                      <w:marTop w:val="0"/>
                      <w:marBottom w:val="0"/>
                      <w:divBdr>
                        <w:top w:val="none" w:sz="0" w:space="0" w:color="auto"/>
                        <w:left w:val="none" w:sz="0" w:space="0" w:color="auto"/>
                        <w:bottom w:val="none" w:sz="0" w:space="0" w:color="auto"/>
                        <w:right w:val="none" w:sz="0" w:space="0" w:color="auto"/>
                      </w:divBdr>
                      <w:divsChild>
                        <w:div w:id="1026953423">
                          <w:marLeft w:val="0"/>
                          <w:marRight w:val="0"/>
                          <w:marTop w:val="0"/>
                          <w:marBottom w:val="0"/>
                          <w:divBdr>
                            <w:top w:val="none" w:sz="0" w:space="0" w:color="auto"/>
                            <w:left w:val="none" w:sz="0" w:space="0" w:color="auto"/>
                            <w:bottom w:val="none" w:sz="0" w:space="0" w:color="auto"/>
                            <w:right w:val="none" w:sz="0" w:space="0" w:color="auto"/>
                          </w:divBdr>
                          <w:divsChild>
                            <w:div w:id="38282722">
                              <w:marLeft w:val="0"/>
                              <w:marRight w:val="0"/>
                              <w:marTop w:val="0"/>
                              <w:marBottom w:val="0"/>
                              <w:divBdr>
                                <w:top w:val="none" w:sz="0" w:space="0" w:color="auto"/>
                                <w:left w:val="none" w:sz="0" w:space="0" w:color="auto"/>
                                <w:bottom w:val="none" w:sz="0" w:space="0" w:color="auto"/>
                                <w:right w:val="none" w:sz="0" w:space="0" w:color="auto"/>
                              </w:divBdr>
                            </w:div>
                            <w:div w:id="184682695">
                              <w:marLeft w:val="0"/>
                              <w:marRight w:val="0"/>
                              <w:marTop w:val="0"/>
                              <w:marBottom w:val="0"/>
                              <w:divBdr>
                                <w:top w:val="none" w:sz="0" w:space="0" w:color="auto"/>
                                <w:left w:val="none" w:sz="0" w:space="0" w:color="auto"/>
                                <w:bottom w:val="none" w:sz="0" w:space="0" w:color="auto"/>
                                <w:right w:val="none" w:sz="0" w:space="0" w:color="auto"/>
                              </w:divBdr>
                              <w:divsChild>
                                <w:div w:id="1142969210">
                                  <w:marLeft w:val="110"/>
                                  <w:marRight w:val="110"/>
                                  <w:marTop w:val="0"/>
                                  <w:marBottom w:val="0"/>
                                  <w:divBdr>
                                    <w:top w:val="none" w:sz="0" w:space="0" w:color="auto"/>
                                    <w:left w:val="none" w:sz="0" w:space="0" w:color="auto"/>
                                    <w:bottom w:val="none" w:sz="0" w:space="0" w:color="auto"/>
                                    <w:right w:val="none" w:sz="0" w:space="0" w:color="auto"/>
                                  </w:divBdr>
                                  <w:divsChild>
                                    <w:div w:id="1945533247">
                                      <w:marLeft w:val="0"/>
                                      <w:marRight w:val="0"/>
                                      <w:marTop w:val="0"/>
                                      <w:marBottom w:val="0"/>
                                      <w:divBdr>
                                        <w:top w:val="none" w:sz="0" w:space="0" w:color="auto"/>
                                        <w:left w:val="none" w:sz="0" w:space="0" w:color="auto"/>
                                        <w:bottom w:val="none" w:sz="0" w:space="0" w:color="auto"/>
                                        <w:right w:val="none" w:sz="0" w:space="0" w:color="auto"/>
                                      </w:divBdr>
                                      <w:divsChild>
                                        <w:div w:id="1706371244">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871104">
      <w:bodyDiv w:val="1"/>
      <w:marLeft w:val="0"/>
      <w:marRight w:val="0"/>
      <w:marTop w:val="0"/>
      <w:marBottom w:val="0"/>
      <w:divBdr>
        <w:top w:val="none" w:sz="0" w:space="0" w:color="auto"/>
        <w:left w:val="none" w:sz="0" w:space="0" w:color="auto"/>
        <w:bottom w:val="none" w:sz="0" w:space="0" w:color="auto"/>
        <w:right w:val="none" w:sz="0" w:space="0" w:color="auto"/>
      </w:divBdr>
      <w:divsChild>
        <w:div w:id="1510291638">
          <w:marLeft w:val="0"/>
          <w:marRight w:val="0"/>
          <w:marTop w:val="0"/>
          <w:marBottom w:val="0"/>
          <w:divBdr>
            <w:top w:val="none" w:sz="0" w:space="0" w:color="auto"/>
            <w:left w:val="none" w:sz="0" w:space="0" w:color="auto"/>
            <w:bottom w:val="none" w:sz="0" w:space="0" w:color="auto"/>
            <w:right w:val="none" w:sz="0" w:space="0" w:color="auto"/>
          </w:divBdr>
          <w:divsChild>
            <w:div w:id="774011087">
              <w:marLeft w:val="0"/>
              <w:marRight w:val="0"/>
              <w:marTop w:val="0"/>
              <w:marBottom w:val="0"/>
              <w:divBdr>
                <w:top w:val="none" w:sz="0" w:space="0" w:color="auto"/>
                <w:left w:val="none" w:sz="0" w:space="0" w:color="auto"/>
                <w:bottom w:val="none" w:sz="0" w:space="0" w:color="auto"/>
                <w:right w:val="none" w:sz="0" w:space="0" w:color="auto"/>
              </w:divBdr>
              <w:divsChild>
                <w:div w:id="1566642792">
                  <w:marLeft w:val="0"/>
                  <w:marRight w:val="0"/>
                  <w:marTop w:val="0"/>
                  <w:marBottom w:val="0"/>
                  <w:divBdr>
                    <w:top w:val="none" w:sz="0" w:space="0" w:color="auto"/>
                    <w:left w:val="none" w:sz="0" w:space="0" w:color="auto"/>
                    <w:bottom w:val="none" w:sz="0" w:space="0" w:color="auto"/>
                    <w:right w:val="none" w:sz="0" w:space="0" w:color="auto"/>
                  </w:divBdr>
                  <w:divsChild>
                    <w:div w:id="1211647510">
                      <w:marLeft w:val="-172"/>
                      <w:marRight w:val="-172"/>
                      <w:marTop w:val="0"/>
                      <w:marBottom w:val="0"/>
                      <w:divBdr>
                        <w:top w:val="none" w:sz="0" w:space="0" w:color="auto"/>
                        <w:left w:val="none" w:sz="0" w:space="0" w:color="auto"/>
                        <w:bottom w:val="none" w:sz="0" w:space="0" w:color="auto"/>
                        <w:right w:val="none" w:sz="0" w:space="0" w:color="auto"/>
                      </w:divBdr>
                      <w:divsChild>
                        <w:div w:id="444151854">
                          <w:marLeft w:val="0"/>
                          <w:marRight w:val="0"/>
                          <w:marTop w:val="0"/>
                          <w:marBottom w:val="0"/>
                          <w:divBdr>
                            <w:top w:val="none" w:sz="0" w:space="0" w:color="auto"/>
                            <w:left w:val="none" w:sz="0" w:space="0" w:color="auto"/>
                            <w:bottom w:val="none" w:sz="0" w:space="0" w:color="auto"/>
                            <w:right w:val="none" w:sz="0" w:space="0" w:color="auto"/>
                          </w:divBdr>
                          <w:divsChild>
                            <w:div w:id="2084176276">
                              <w:marLeft w:val="0"/>
                              <w:marRight w:val="0"/>
                              <w:marTop w:val="0"/>
                              <w:marBottom w:val="0"/>
                              <w:divBdr>
                                <w:top w:val="none" w:sz="0" w:space="0" w:color="auto"/>
                                <w:left w:val="none" w:sz="0" w:space="0" w:color="auto"/>
                                <w:bottom w:val="none" w:sz="0" w:space="0" w:color="auto"/>
                                <w:right w:val="none" w:sz="0" w:space="0" w:color="auto"/>
                              </w:divBdr>
                            </w:div>
                            <w:div w:id="1340934475">
                              <w:marLeft w:val="0"/>
                              <w:marRight w:val="0"/>
                              <w:marTop w:val="0"/>
                              <w:marBottom w:val="0"/>
                              <w:divBdr>
                                <w:top w:val="none" w:sz="0" w:space="0" w:color="auto"/>
                                <w:left w:val="none" w:sz="0" w:space="0" w:color="auto"/>
                                <w:bottom w:val="none" w:sz="0" w:space="0" w:color="auto"/>
                                <w:right w:val="none" w:sz="0" w:space="0" w:color="auto"/>
                              </w:divBdr>
                              <w:divsChild>
                                <w:div w:id="335503575">
                                  <w:marLeft w:val="118"/>
                                  <w:marRight w:val="118"/>
                                  <w:marTop w:val="0"/>
                                  <w:marBottom w:val="0"/>
                                  <w:divBdr>
                                    <w:top w:val="none" w:sz="0" w:space="0" w:color="auto"/>
                                    <w:left w:val="none" w:sz="0" w:space="0" w:color="auto"/>
                                    <w:bottom w:val="none" w:sz="0" w:space="0" w:color="auto"/>
                                    <w:right w:val="none" w:sz="0" w:space="0" w:color="auto"/>
                                  </w:divBdr>
                                  <w:divsChild>
                                    <w:div w:id="1993753749">
                                      <w:marLeft w:val="0"/>
                                      <w:marRight w:val="0"/>
                                      <w:marTop w:val="0"/>
                                      <w:marBottom w:val="0"/>
                                      <w:divBdr>
                                        <w:top w:val="none" w:sz="0" w:space="0" w:color="auto"/>
                                        <w:left w:val="none" w:sz="0" w:space="0" w:color="auto"/>
                                        <w:bottom w:val="none" w:sz="0" w:space="0" w:color="auto"/>
                                        <w:right w:val="none" w:sz="0" w:space="0" w:color="auto"/>
                                      </w:divBdr>
                                      <w:divsChild>
                                        <w:div w:id="87777450">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57846">
      <w:bodyDiv w:val="1"/>
      <w:marLeft w:val="0"/>
      <w:marRight w:val="0"/>
      <w:marTop w:val="0"/>
      <w:marBottom w:val="0"/>
      <w:divBdr>
        <w:top w:val="none" w:sz="0" w:space="0" w:color="auto"/>
        <w:left w:val="none" w:sz="0" w:space="0" w:color="auto"/>
        <w:bottom w:val="none" w:sz="0" w:space="0" w:color="auto"/>
        <w:right w:val="none" w:sz="0" w:space="0" w:color="auto"/>
      </w:divBdr>
      <w:divsChild>
        <w:div w:id="1496649815">
          <w:marLeft w:val="0"/>
          <w:marRight w:val="0"/>
          <w:marTop w:val="0"/>
          <w:marBottom w:val="0"/>
          <w:divBdr>
            <w:top w:val="none" w:sz="0" w:space="0" w:color="auto"/>
            <w:left w:val="none" w:sz="0" w:space="0" w:color="auto"/>
            <w:bottom w:val="none" w:sz="0" w:space="0" w:color="auto"/>
            <w:right w:val="none" w:sz="0" w:space="0" w:color="auto"/>
          </w:divBdr>
          <w:divsChild>
            <w:div w:id="1739480703">
              <w:marLeft w:val="0"/>
              <w:marRight w:val="0"/>
              <w:marTop w:val="0"/>
              <w:marBottom w:val="0"/>
              <w:divBdr>
                <w:top w:val="none" w:sz="0" w:space="0" w:color="auto"/>
                <w:left w:val="none" w:sz="0" w:space="0" w:color="auto"/>
                <w:bottom w:val="none" w:sz="0" w:space="0" w:color="auto"/>
                <w:right w:val="none" w:sz="0" w:space="0" w:color="auto"/>
              </w:divBdr>
              <w:divsChild>
                <w:div w:id="892886198">
                  <w:marLeft w:val="0"/>
                  <w:marRight w:val="0"/>
                  <w:marTop w:val="0"/>
                  <w:marBottom w:val="0"/>
                  <w:divBdr>
                    <w:top w:val="none" w:sz="0" w:space="0" w:color="auto"/>
                    <w:left w:val="none" w:sz="0" w:space="0" w:color="auto"/>
                    <w:bottom w:val="none" w:sz="0" w:space="0" w:color="auto"/>
                    <w:right w:val="none" w:sz="0" w:space="0" w:color="auto"/>
                  </w:divBdr>
                  <w:divsChild>
                    <w:div w:id="553589787">
                      <w:marLeft w:val="-172"/>
                      <w:marRight w:val="-172"/>
                      <w:marTop w:val="0"/>
                      <w:marBottom w:val="0"/>
                      <w:divBdr>
                        <w:top w:val="none" w:sz="0" w:space="0" w:color="auto"/>
                        <w:left w:val="none" w:sz="0" w:space="0" w:color="auto"/>
                        <w:bottom w:val="none" w:sz="0" w:space="0" w:color="auto"/>
                        <w:right w:val="none" w:sz="0" w:space="0" w:color="auto"/>
                      </w:divBdr>
                      <w:divsChild>
                        <w:div w:id="492375705">
                          <w:marLeft w:val="0"/>
                          <w:marRight w:val="0"/>
                          <w:marTop w:val="0"/>
                          <w:marBottom w:val="0"/>
                          <w:divBdr>
                            <w:top w:val="none" w:sz="0" w:space="0" w:color="auto"/>
                            <w:left w:val="none" w:sz="0" w:space="0" w:color="auto"/>
                            <w:bottom w:val="none" w:sz="0" w:space="0" w:color="auto"/>
                            <w:right w:val="none" w:sz="0" w:space="0" w:color="auto"/>
                          </w:divBdr>
                          <w:divsChild>
                            <w:div w:id="1589730669">
                              <w:marLeft w:val="0"/>
                              <w:marRight w:val="0"/>
                              <w:marTop w:val="0"/>
                              <w:marBottom w:val="0"/>
                              <w:divBdr>
                                <w:top w:val="none" w:sz="0" w:space="0" w:color="auto"/>
                                <w:left w:val="none" w:sz="0" w:space="0" w:color="auto"/>
                                <w:bottom w:val="none" w:sz="0" w:space="0" w:color="auto"/>
                                <w:right w:val="none" w:sz="0" w:space="0" w:color="auto"/>
                              </w:divBdr>
                            </w:div>
                            <w:div w:id="1899588019">
                              <w:marLeft w:val="0"/>
                              <w:marRight w:val="0"/>
                              <w:marTop w:val="0"/>
                              <w:marBottom w:val="0"/>
                              <w:divBdr>
                                <w:top w:val="none" w:sz="0" w:space="0" w:color="auto"/>
                                <w:left w:val="none" w:sz="0" w:space="0" w:color="auto"/>
                                <w:bottom w:val="none" w:sz="0" w:space="0" w:color="auto"/>
                                <w:right w:val="none" w:sz="0" w:space="0" w:color="auto"/>
                              </w:divBdr>
                              <w:divsChild>
                                <w:div w:id="759133085">
                                  <w:marLeft w:val="118"/>
                                  <w:marRight w:val="118"/>
                                  <w:marTop w:val="0"/>
                                  <w:marBottom w:val="0"/>
                                  <w:divBdr>
                                    <w:top w:val="none" w:sz="0" w:space="0" w:color="auto"/>
                                    <w:left w:val="none" w:sz="0" w:space="0" w:color="auto"/>
                                    <w:bottom w:val="none" w:sz="0" w:space="0" w:color="auto"/>
                                    <w:right w:val="none" w:sz="0" w:space="0" w:color="auto"/>
                                  </w:divBdr>
                                  <w:divsChild>
                                    <w:div w:id="1728455123">
                                      <w:marLeft w:val="0"/>
                                      <w:marRight w:val="0"/>
                                      <w:marTop w:val="0"/>
                                      <w:marBottom w:val="0"/>
                                      <w:divBdr>
                                        <w:top w:val="none" w:sz="0" w:space="0" w:color="auto"/>
                                        <w:left w:val="none" w:sz="0" w:space="0" w:color="auto"/>
                                        <w:bottom w:val="none" w:sz="0" w:space="0" w:color="auto"/>
                                        <w:right w:val="none" w:sz="0" w:space="0" w:color="auto"/>
                                      </w:divBdr>
                                      <w:divsChild>
                                        <w:div w:id="1069114378">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50282">
      <w:bodyDiv w:val="1"/>
      <w:marLeft w:val="0"/>
      <w:marRight w:val="0"/>
      <w:marTop w:val="0"/>
      <w:marBottom w:val="0"/>
      <w:divBdr>
        <w:top w:val="none" w:sz="0" w:space="0" w:color="auto"/>
        <w:left w:val="none" w:sz="0" w:space="0" w:color="auto"/>
        <w:bottom w:val="none" w:sz="0" w:space="0" w:color="auto"/>
        <w:right w:val="none" w:sz="0" w:space="0" w:color="auto"/>
      </w:divBdr>
    </w:div>
    <w:div w:id="1451051778">
      <w:bodyDiv w:val="1"/>
      <w:marLeft w:val="0"/>
      <w:marRight w:val="0"/>
      <w:marTop w:val="0"/>
      <w:marBottom w:val="0"/>
      <w:divBdr>
        <w:top w:val="none" w:sz="0" w:space="0" w:color="auto"/>
        <w:left w:val="none" w:sz="0" w:space="0" w:color="auto"/>
        <w:bottom w:val="none" w:sz="0" w:space="0" w:color="auto"/>
        <w:right w:val="none" w:sz="0" w:space="0" w:color="auto"/>
      </w:divBdr>
    </w:div>
    <w:div w:id="157666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CBE21-7E06-422B-9C37-233F38A4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2471</Words>
  <Characters>1409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37</cp:revision>
  <cp:lastPrinted>2021-01-06T14:57:00Z</cp:lastPrinted>
  <dcterms:created xsi:type="dcterms:W3CDTF">2021-02-23T14:10:00Z</dcterms:created>
  <dcterms:modified xsi:type="dcterms:W3CDTF">2021-03-16T09:14:00Z</dcterms:modified>
</cp:coreProperties>
</file>