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0804A" w14:textId="16A90DA5" w:rsidR="00A82773" w:rsidRPr="00CB6C37" w:rsidRDefault="00A82773" w:rsidP="00CB6C37">
      <w:pPr>
        <w:pStyle w:val="ListParagraph"/>
        <w:numPr>
          <w:ilvl w:val="0"/>
          <w:numId w:val="43"/>
        </w:numPr>
        <w:jc w:val="right"/>
        <w:rPr>
          <w:b/>
          <w:sz w:val="22"/>
          <w:szCs w:val="22"/>
          <w:lang w:val="lv-LV"/>
        </w:rPr>
      </w:pPr>
      <w:r w:rsidRPr="00CB6C37">
        <w:rPr>
          <w:b/>
          <w:sz w:val="22"/>
          <w:szCs w:val="22"/>
        </w:rPr>
        <w:t>PIELIKUMS</w:t>
      </w:r>
    </w:p>
    <w:p w14:paraId="55A651A0" w14:textId="77777777" w:rsidR="00A82773" w:rsidRDefault="00A82773" w:rsidP="00A82773">
      <w:pPr>
        <w:jc w:val="right"/>
        <w:rPr>
          <w:b/>
          <w:sz w:val="22"/>
          <w:szCs w:val="22"/>
        </w:rPr>
      </w:pPr>
    </w:p>
    <w:p w14:paraId="6896508C" w14:textId="03F9D343" w:rsidR="00A82773" w:rsidRDefault="00644F33" w:rsidP="00A82773">
      <w:pPr>
        <w:jc w:val="right"/>
        <w:rPr>
          <w:b/>
          <w:bCs/>
          <w:iCs/>
          <w:color w:val="000000" w:themeColor="text1"/>
          <w:sz w:val="22"/>
          <w:szCs w:val="22"/>
        </w:rPr>
      </w:pPr>
      <w:bookmarkStart w:id="0" w:name="_Hlk60258797"/>
      <w:bookmarkStart w:id="1" w:name="_Hlk60958201"/>
      <w:bookmarkStart w:id="2" w:name="_Hlk60957728"/>
      <w:r w:rsidRPr="00644F33">
        <w:rPr>
          <w:b/>
          <w:bCs/>
          <w:iCs/>
          <w:color w:val="000000" w:themeColor="text1"/>
          <w:sz w:val="22"/>
          <w:szCs w:val="22"/>
        </w:rPr>
        <w:t>EIB līguma pārvaldība un komunikācijas koordinēšanas vadība</w:t>
      </w:r>
      <w:r w:rsidR="00A82773" w:rsidRPr="00644F33">
        <w:rPr>
          <w:b/>
          <w:bCs/>
          <w:iCs/>
          <w:color w:val="000000" w:themeColor="text1"/>
          <w:sz w:val="22"/>
          <w:szCs w:val="22"/>
        </w:rPr>
        <w:t xml:space="preserve"> ēku siltināšanas projekta īstenošana</w:t>
      </w:r>
      <w:r w:rsidR="00A82773" w:rsidRPr="00313709">
        <w:rPr>
          <w:b/>
          <w:bCs/>
          <w:iCs/>
          <w:color w:val="000000" w:themeColor="text1"/>
          <w:sz w:val="22"/>
          <w:szCs w:val="22"/>
        </w:rPr>
        <w:t>i</w:t>
      </w:r>
    </w:p>
    <w:bookmarkEnd w:id="0"/>
    <w:p w14:paraId="699CFA80" w14:textId="6B1D5D46" w:rsidR="00A82773" w:rsidRDefault="00A82773" w:rsidP="00A82773">
      <w:pPr>
        <w:jc w:val="right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(Iepirkuma identifikācijas Nr. </w:t>
      </w:r>
      <w:r w:rsidR="002178FB">
        <w:rPr>
          <w:iCs/>
          <w:color w:val="000000" w:themeColor="text1"/>
          <w:sz w:val="22"/>
          <w:szCs w:val="22"/>
        </w:rPr>
        <w:t>SIA</w:t>
      </w:r>
      <w:r w:rsidRPr="00D04FF2">
        <w:rPr>
          <w:iCs/>
          <w:color w:val="000000" w:themeColor="text1"/>
          <w:sz w:val="22"/>
          <w:szCs w:val="22"/>
        </w:rPr>
        <w:t>”JNĪP”- 2021-</w:t>
      </w:r>
      <w:r w:rsidR="00046FE8">
        <w:rPr>
          <w:iCs/>
          <w:color w:val="000000" w:themeColor="text1"/>
          <w:sz w:val="22"/>
          <w:szCs w:val="22"/>
        </w:rPr>
        <w:t>8</w:t>
      </w:r>
      <w:r>
        <w:rPr>
          <w:iCs/>
          <w:color w:val="000000" w:themeColor="text1"/>
          <w:sz w:val="22"/>
          <w:szCs w:val="22"/>
        </w:rPr>
        <w:t>)</w:t>
      </w:r>
      <w:bookmarkEnd w:id="1"/>
    </w:p>
    <w:bookmarkEnd w:id="2"/>
    <w:p w14:paraId="3D717B9E" w14:textId="4642F311" w:rsidR="00630692" w:rsidRDefault="00A82773" w:rsidP="00A82773">
      <w:pPr>
        <w:spacing w:after="120"/>
        <w:jc w:val="right"/>
        <w:rPr>
          <w:b/>
          <w:sz w:val="28"/>
          <w:lang w:val="lv-LV"/>
        </w:rPr>
      </w:pPr>
      <w:r>
        <w:rPr>
          <w:iCs/>
          <w:color w:val="000000" w:themeColor="text1"/>
          <w:sz w:val="22"/>
          <w:szCs w:val="22"/>
        </w:rPr>
        <w:t>nolikumam</w:t>
      </w:r>
    </w:p>
    <w:p w14:paraId="2B68DC2B" w14:textId="70D317D6" w:rsidR="007555B9" w:rsidRDefault="007555B9" w:rsidP="00CC2C3A">
      <w:pPr>
        <w:spacing w:after="120"/>
        <w:jc w:val="center"/>
        <w:rPr>
          <w:b/>
          <w:sz w:val="28"/>
          <w:lang w:val="lv-LV"/>
        </w:rPr>
      </w:pPr>
    </w:p>
    <w:p w14:paraId="5C174B69" w14:textId="77777777" w:rsidR="007555B9" w:rsidRPr="00B02F9C" w:rsidRDefault="007555B9" w:rsidP="00CC2C3A">
      <w:pPr>
        <w:spacing w:after="120"/>
        <w:jc w:val="center"/>
        <w:rPr>
          <w:b/>
          <w:sz w:val="28"/>
          <w:lang w:val="lv-LV"/>
        </w:rPr>
      </w:pPr>
    </w:p>
    <w:p w14:paraId="45A02DD8" w14:textId="77777777" w:rsidR="007E3329" w:rsidRPr="00F07211" w:rsidRDefault="009B0384" w:rsidP="00CC2C3A">
      <w:pPr>
        <w:spacing w:after="120"/>
        <w:jc w:val="center"/>
        <w:rPr>
          <w:b/>
          <w:sz w:val="32"/>
          <w:lang w:val="lv-LV"/>
        </w:rPr>
      </w:pPr>
      <w:r w:rsidRPr="00F07211">
        <w:rPr>
          <w:b/>
          <w:sz w:val="32"/>
          <w:lang w:val="lv-LV"/>
        </w:rPr>
        <w:t>TEHNISKĀ SPECIFIKĀCIJA</w:t>
      </w:r>
      <w:r w:rsidR="006C0719" w:rsidRPr="00F07211">
        <w:rPr>
          <w:b/>
          <w:sz w:val="32"/>
          <w:lang w:val="lv-LV"/>
        </w:rPr>
        <w:t xml:space="preserve"> UN DARBA UZDEVUMS</w:t>
      </w:r>
    </w:p>
    <w:p w14:paraId="2D0BA251" w14:textId="2489D38D" w:rsidR="00F56632" w:rsidRPr="00B02F9C" w:rsidRDefault="00CC2C3A" w:rsidP="00CC2C3A">
      <w:pPr>
        <w:pStyle w:val="ListParagraph"/>
        <w:numPr>
          <w:ilvl w:val="0"/>
          <w:numId w:val="19"/>
        </w:numPr>
        <w:spacing w:before="240" w:after="240"/>
        <w:ind w:left="714" w:hanging="357"/>
        <w:contextualSpacing w:val="0"/>
        <w:jc w:val="center"/>
        <w:rPr>
          <w:b/>
          <w:lang w:val="lv-LV"/>
        </w:rPr>
      </w:pPr>
      <w:r w:rsidRPr="00B02F9C">
        <w:rPr>
          <w:b/>
          <w:lang w:val="lv-LV"/>
        </w:rPr>
        <w:t>IEPIRKUMA PRIEKŠMETS</w:t>
      </w:r>
    </w:p>
    <w:p w14:paraId="325ED804" w14:textId="539B9874" w:rsidR="00BD671B" w:rsidRPr="00B02F9C" w:rsidRDefault="00644F33" w:rsidP="00CC2C3A">
      <w:pPr>
        <w:spacing w:after="120"/>
        <w:ind w:left="360"/>
        <w:jc w:val="both"/>
        <w:rPr>
          <w:lang w:val="lv-LV"/>
        </w:rPr>
      </w:pPr>
      <w:r w:rsidRPr="00644F33">
        <w:rPr>
          <w:lang w:val="lv-LV"/>
        </w:rPr>
        <w:t xml:space="preserve">EIB līguma pārvaldība un komunikācijas koordinēšanas vadība </w:t>
      </w:r>
      <w:r w:rsidR="00BD671B" w:rsidRPr="00B02F9C">
        <w:rPr>
          <w:lang w:val="lv-LV"/>
        </w:rPr>
        <w:t xml:space="preserve">ēku siltināšanas projekta īstenošanai (iepirkuma identifikācijas Nr. </w:t>
      </w:r>
      <w:r w:rsidR="00BD671B" w:rsidRPr="00D04FF2">
        <w:rPr>
          <w:lang w:val="lv-LV"/>
        </w:rPr>
        <w:t>SIA</w:t>
      </w:r>
      <w:r w:rsidR="00C11EEC">
        <w:rPr>
          <w:lang w:val="lv-LV"/>
        </w:rPr>
        <w:t xml:space="preserve"> </w:t>
      </w:r>
      <w:r w:rsidR="00B85A5D" w:rsidRPr="00D04FF2">
        <w:rPr>
          <w:lang w:val="lv-LV"/>
        </w:rPr>
        <w:t>“</w:t>
      </w:r>
      <w:r w:rsidR="00BD671B" w:rsidRPr="00D04FF2">
        <w:rPr>
          <w:lang w:val="lv-LV"/>
        </w:rPr>
        <w:t>JNĪP”-2021-</w:t>
      </w:r>
      <w:r w:rsidR="00C11EEC">
        <w:rPr>
          <w:lang w:val="lv-LV"/>
        </w:rPr>
        <w:t>8</w:t>
      </w:r>
      <w:r w:rsidR="00BD671B" w:rsidRPr="00B02F9C">
        <w:rPr>
          <w:lang w:val="lv-LV"/>
        </w:rPr>
        <w:t>) (turpmāk – Iepirkums).</w:t>
      </w:r>
    </w:p>
    <w:p w14:paraId="7B91DC14" w14:textId="3D8F08FB" w:rsidR="00BD671B" w:rsidRPr="00B02F9C" w:rsidRDefault="00313709" w:rsidP="00CC2C3A">
      <w:pPr>
        <w:pStyle w:val="ListParagraph"/>
        <w:numPr>
          <w:ilvl w:val="0"/>
          <w:numId w:val="19"/>
        </w:numPr>
        <w:spacing w:before="240" w:after="240"/>
        <w:ind w:left="714" w:hanging="357"/>
        <w:contextualSpacing w:val="0"/>
        <w:jc w:val="center"/>
        <w:rPr>
          <w:b/>
          <w:lang w:val="lv-LV"/>
        </w:rPr>
      </w:pPr>
      <w:r w:rsidRPr="00313709">
        <w:rPr>
          <w:b/>
          <w:lang w:val="lv-LV"/>
        </w:rPr>
        <w:t>EIB LĪGUMA PĀRVALDĪBAS UN KOMU</w:t>
      </w:r>
      <w:r>
        <w:rPr>
          <w:b/>
          <w:lang w:val="lv-LV"/>
        </w:rPr>
        <w:t>NIKĀCIJAS KOORDINĒŠANAS VADĪBAS</w:t>
      </w:r>
      <w:r w:rsidR="00CC2C3A" w:rsidRPr="00313709">
        <w:rPr>
          <w:b/>
          <w:lang w:val="lv-LV"/>
        </w:rPr>
        <w:t xml:space="preserve"> PAKALPOJUMU</w:t>
      </w:r>
      <w:r w:rsidR="00CC2C3A">
        <w:rPr>
          <w:b/>
          <w:lang w:val="lv-LV"/>
        </w:rPr>
        <w:t xml:space="preserve"> SNIEDZĒJAM </w:t>
      </w:r>
      <w:r w:rsidR="00CC2C3A" w:rsidRPr="00B02F9C">
        <w:rPr>
          <w:b/>
          <w:lang w:val="lv-LV"/>
        </w:rPr>
        <w:t>IZVIRZĪTĀS PRASĪBAS</w:t>
      </w:r>
    </w:p>
    <w:p w14:paraId="25B4E82C" w14:textId="3CC889AC" w:rsidR="00E43166" w:rsidRDefault="0037285D" w:rsidP="00CC2C3A">
      <w:pPr>
        <w:pStyle w:val="ListParagraph"/>
        <w:numPr>
          <w:ilvl w:val="0"/>
          <w:numId w:val="28"/>
        </w:numPr>
        <w:spacing w:after="120"/>
        <w:jc w:val="both"/>
        <w:rPr>
          <w:u w:val="single"/>
          <w:lang w:val="lv-LV"/>
        </w:rPr>
      </w:pPr>
      <w:r w:rsidRPr="00B02F9C">
        <w:rPr>
          <w:u w:val="single"/>
          <w:lang w:val="lv-LV"/>
        </w:rPr>
        <w:t>Vispārīgā kompetence</w:t>
      </w:r>
      <w:r w:rsidR="0007158B">
        <w:rPr>
          <w:u w:val="single"/>
          <w:lang w:val="lv-LV"/>
        </w:rPr>
        <w:t>:</w:t>
      </w:r>
    </w:p>
    <w:p w14:paraId="7D70BCE9" w14:textId="2C3E29A9" w:rsidR="00EC466B" w:rsidRPr="00313709" w:rsidRDefault="00644E3B" w:rsidP="00313709">
      <w:pPr>
        <w:pStyle w:val="ListParagraph"/>
        <w:spacing w:after="120"/>
        <w:ind w:left="1080"/>
        <w:jc w:val="both"/>
        <w:rPr>
          <w:lang w:val="lv-LV"/>
        </w:rPr>
      </w:pPr>
      <w:r>
        <w:rPr>
          <w:lang w:val="lv-LV"/>
        </w:rPr>
        <w:t>E</w:t>
      </w:r>
      <w:r w:rsidR="00C11EEC">
        <w:rPr>
          <w:lang w:val="lv-LV"/>
        </w:rPr>
        <w:t>nergoefektivitātes progr</w:t>
      </w:r>
      <w:r>
        <w:rPr>
          <w:lang w:val="lv-LV"/>
        </w:rPr>
        <w:t>ammas</w:t>
      </w:r>
      <w:r w:rsidR="00C11EEC">
        <w:rPr>
          <w:lang w:val="lv-LV"/>
        </w:rPr>
        <w:t xml:space="preserve"> īstenošan</w:t>
      </w:r>
      <w:r>
        <w:rPr>
          <w:lang w:val="lv-LV"/>
        </w:rPr>
        <w:t>a</w:t>
      </w:r>
      <w:r w:rsidR="0096605E">
        <w:rPr>
          <w:lang w:val="lv-LV"/>
        </w:rPr>
        <w:t xml:space="preserve">, </w:t>
      </w:r>
      <w:r w:rsidR="00966FAD">
        <w:rPr>
          <w:lang w:val="lv-LV"/>
        </w:rPr>
        <w:t xml:space="preserve">komunikācijas koordinēšanas vadība, </w:t>
      </w:r>
      <w:r>
        <w:rPr>
          <w:lang w:val="lv-LV"/>
        </w:rPr>
        <w:t>dalība</w:t>
      </w:r>
      <w:r w:rsidR="00EC466B" w:rsidRPr="00C11EEC">
        <w:rPr>
          <w:lang w:val="lv-LV"/>
        </w:rPr>
        <w:t xml:space="preserve"> nozīmīgos pasākumos un konfere</w:t>
      </w:r>
      <w:r>
        <w:rPr>
          <w:lang w:val="lv-LV"/>
        </w:rPr>
        <w:t>ncēs valsts un ES l</w:t>
      </w:r>
      <w:r w:rsidR="0096605E">
        <w:rPr>
          <w:lang w:val="lv-LV"/>
        </w:rPr>
        <w:t>īmenī</w:t>
      </w:r>
      <w:r w:rsidR="00313709">
        <w:rPr>
          <w:lang w:val="lv-LV"/>
        </w:rPr>
        <w:t xml:space="preserve"> kā </w:t>
      </w:r>
      <w:r w:rsidR="00313709" w:rsidRPr="00313709">
        <w:rPr>
          <w:lang w:val="lv-LV"/>
        </w:rPr>
        <w:t>EIB līguma pārvaldība</w:t>
      </w:r>
      <w:r w:rsidR="00313709">
        <w:rPr>
          <w:lang w:val="lv-LV"/>
        </w:rPr>
        <w:t>s</w:t>
      </w:r>
      <w:r w:rsidR="00313709" w:rsidRPr="00313709">
        <w:rPr>
          <w:lang w:val="lv-LV"/>
        </w:rPr>
        <w:t xml:space="preserve"> un komunikācijas koordinēšanas vadība</w:t>
      </w:r>
      <w:r w:rsidR="00313709">
        <w:rPr>
          <w:lang w:val="lv-LV"/>
        </w:rPr>
        <w:t>s pakalpojumu sniedzējam</w:t>
      </w:r>
      <w:r w:rsidR="00313709" w:rsidRPr="00313709">
        <w:rPr>
          <w:lang w:val="lv-LV"/>
        </w:rPr>
        <w:t xml:space="preserve"> </w:t>
      </w:r>
      <w:r w:rsidR="009B3799" w:rsidRPr="00313709">
        <w:rPr>
          <w:lang w:val="lv-LV"/>
        </w:rPr>
        <w:t>projektā</w:t>
      </w:r>
      <w:r w:rsidR="00EC466B" w:rsidRPr="00313709">
        <w:rPr>
          <w:lang w:val="lv-LV"/>
        </w:rPr>
        <w:t xml:space="preserve"> “Jelgavas dzīvojamo ēku</w:t>
      </w:r>
      <w:r w:rsidR="009B3799" w:rsidRPr="00313709">
        <w:rPr>
          <w:lang w:val="lv-LV"/>
        </w:rPr>
        <w:t xml:space="preserve"> energoefektivitāte”</w:t>
      </w:r>
      <w:r w:rsidR="00EC466B" w:rsidRPr="00313709">
        <w:rPr>
          <w:lang w:val="lv-LV"/>
        </w:rPr>
        <w:t>, ko lī</w:t>
      </w:r>
      <w:r w:rsidR="0096605E" w:rsidRPr="00313709">
        <w:rPr>
          <w:lang w:val="lv-LV"/>
        </w:rPr>
        <w:t>dzfinansē Eiropas Investīciju banka</w:t>
      </w:r>
      <w:r w:rsidR="00EC466B" w:rsidRPr="00313709">
        <w:rPr>
          <w:lang w:val="lv-LV"/>
        </w:rPr>
        <w:t xml:space="preserve"> (</w:t>
      </w:r>
      <w:r w:rsidR="0096605E" w:rsidRPr="00313709">
        <w:rPr>
          <w:lang w:val="lv-LV"/>
        </w:rPr>
        <w:t xml:space="preserve">turpmāk - </w:t>
      </w:r>
      <w:r w:rsidR="00EC466B" w:rsidRPr="00313709">
        <w:rPr>
          <w:lang w:val="lv-LV"/>
        </w:rPr>
        <w:t xml:space="preserve">EIB) tehniskās </w:t>
      </w:r>
      <w:r w:rsidR="00C11EEC" w:rsidRPr="00313709">
        <w:rPr>
          <w:lang w:val="lv-LV"/>
        </w:rPr>
        <w:t>palīdzības programmas</w:t>
      </w:r>
      <w:r w:rsidRPr="00313709">
        <w:rPr>
          <w:lang w:val="lv-LV"/>
        </w:rPr>
        <w:t xml:space="preserve"> “ELENA”</w:t>
      </w:r>
      <w:r w:rsidR="00EC466B" w:rsidRPr="00313709">
        <w:rPr>
          <w:lang w:val="lv-LV"/>
        </w:rPr>
        <w:t xml:space="preserve"> ietvaros.</w:t>
      </w:r>
    </w:p>
    <w:p w14:paraId="5E7B781C" w14:textId="77777777" w:rsidR="00B87D6D" w:rsidRPr="00EC466B" w:rsidRDefault="00B87D6D" w:rsidP="00460292">
      <w:pPr>
        <w:pStyle w:val="ListParagraph"/>
        <w:spacing w:after="120"/>
        <w:ind w:left="1080"/>
        <w:jc w:val="both"/>
        <w:rPr>
          <w:lang w:val="lv-LV"/>
        </w:rPr>
      </w:pPr>
    </w:p>
    <w:p w14:paraId="6FFCC326" w14:textId="0A9E978E" w:rsidR="001678CF" w:rsidRDefault="00EC466B" w:rsidP="00460292">
      <w:pPr>
        <w:pStyle w:val="ListParagraph"/>
        <w:numPr>
          <w:ilvl w:val="0"/>
          <w:numId w:val="28"/>
        </w:numPr>
        <w:spacing w:after="120"/>
        <w:jc w:val="both"/>
        <w:rPr>
          <w:u w:val="single"/>
          <w:lang w:val="lv-LV"/>
        </w:rPr>
      </w:pPr>
      <w:r>
        <w:rPr>
          <w:u w:val="single"/>
          <w:lang w:val="lv-LV"/>
        </w:rPr>
        <w:t>Darba uzdevums:</w:t>
      </w:r>
    </w:p>
    <w:p w14:paraId="0128CE6C" w14:textId="1EE797A0" w:rsidR="00EC466B" w:rsidRPr="00C11EEC" w:rsidRDefault="00C11EEC" w:rsidP="00460292">
      <w:pPr>
        <w:pStyle w:val="ListParagraph"/>
        <w:spacing w:after="120"/>
        <w:ind w:left="1080"/>
        <w:jc w:val="both"/>
        <w:rPr>
          <w:lang w:val="lv-LV"/>
        </w:rPr>
      </w:pPr>
      <w:r>
        <w:rPr>
          <w:lang w:val="lv-LV"/>
        </w:rPr>
        <w:t>S</w:t>
      </w:r>
      <w:r w:rsidR="00EC466B" w:rsidRPr="00EC466B">
        <w:rPr>
          <w:lang w:val="lv"/>
        </w:rPr>
        <w:t>niegt profesionāl</w:t>
      </w:r>
      <w:r>
        <w:rPr>
          <w:lang w:val="lv"/>
        </w:rPr>
        <w:t>u atbalstu un konsultācijas Jelgavas nekustamā īpašuma pārvaldes (turpmāk – JNĪP)</w:t>
      </w:r>
      <w:r w:rsidR="00EC466B" w:rsidRPr="00EC466B">
        <w:rPr>
          <w:lang w:val="lv"/>
        </w:rPr>
        <w:t xml:space="preserve"> projek</w:t>
      </w:r>
      <w:r>
        <w:rPr>
          <w:lang w:val="lv"/>
        </w:rPr>
        <w:t xml:space="preserve">ta direktoram visos </w:t>
      </w:r>
      <w:r w:rsidR="00EC466B" w:rsidRPr="00EC466B">
        <w:rPr>
          <w:lang w:val="lv"/>
        </w:rPr>
        <w:t>jautājumos, kas attiecas uz administratīvajiem uzdevum</w:t>
      </w:r>
      <w:r w:rsidR="00644E3B">
        <w:rPr>
          <w:lang w:val="lv"/>
        </w:rPr>
        <w:t>iem</w:t>
      </w:r>
      <w:r w:rsidR="00313709">
        <w:rPr>
          <w:lang w:val="lv"/>
        </w:rPr>
        <w:t>, IP administrēšanu</w:t>
      </w:r>
      <w:r w:rsidR="00EC466B" w:rsidRPr="00EC466B">
        <w:rPr>
          <w:lang w:val="lv"/>
        </w:rPr>
        <w:t>, kā arī komunikācijas un vispārējā</w:t>
      </w:r>
      <w:r>
        <w:rPr>
          <w:lang w:val="lv"/>
        </w:rPr>
        <w:t>s</w:t>
      </w:r>
      <w:r w:rsidR="00644E3B">
        <w:rPr>
          <w:lang w:val="lv"/>
        </w:rPr>
        <w:t xml:space="preserve"> programmas īstenošanā</w:t>
      </w:r>
      <w:r w:rsidR="00EC466B" w:rsidRPr="00EC466B">
        <w:rPr>
          <w:lang w:val="lv"/>
        </w:rPr>
        <w:t xml:space="preserve"> attiecībā</w:t>
      </w:r>
      <w:r>
        <w:rPr>
          <w:lang w:val="lv"/>
        </w:rPr>
        <w:t xml:space="preserve"> uz EIB līgumu un augstākminēto</w:t>
      </w:r>
      <w:r w:rsidR="00EC466B" w:rsidRPr="00EC466B">
        <w:rPr>
          <w:lang w:val="lv"/>
        </w:rPr>
        <w:t xml:space="preserve"> projektu.</w:t>
      </w:r>
      <w:r w:rsidR="00644E3B">
        <w:rPr>
          <w:lang w:val="lv-LV"/>
        </w:rPr>
        <w:t xml:space="preserve"> </w:t>
      </w:r>
      <w:r w:rsidR="00313709" w:rsidRPr="00313709">
        <w:rPr>
          <w:lang w:val="lv-LV"/>
        </w:rPr>
        <w:t>EIB līguma pārvaldības un komunikācijas koordinēšana</w:t>
      </w:r>
      <w:r w:rsidR="00313709">
        <w:rPr>
          <w:lang w:val="lv-LV"/>
        </w:rPr>
        <w:t>s vadības pakalpojumu sniedzēja</w:t>
      </w:r>
      <w:r w:rsidR="00644E3B">
        <w:rPr>
          <w:lang w:val="lv-LV"/>
        </w:rPr>
        <w:t xml:space="preserve"> uzdevums ir </w:t>
      </w:r>
      <w:r w:rsidR="00EC466B" w:rsidRPr="00EC466B">
        <w:rPr>
          <w:lang w:val="lv-LV"/>
        </w:rPr>
        <w:t>uzraudzīt projekta attīstību un ziņot</w:t>
      </w:r>
      <w:r>
        <w:rPr>
          <w:lang w:val="lv-LV"/>
        </w:rPr>
        <w:t xml:space="preserve"> par to</w:t>
      </w:r>
      <w:r w:rsidR="00C60E92">
        <w:rPr>
          <w:lang w:val="lv-LV"/>
        </w:rPr>
        <w:t xml:space="preserve"> projekta vadītājam, s</w:t>
      </w:r>
      <w:r w:rsidR="00EC466B" w:rsidRPr="00EC466B">
        <w:rPr>
          <w:lang w:val="lv-LV"/>
        </w:rPr>
        <w:t>agatavot ziņojumus EIB, tostarp sekot grām</w:t>
      </w:r>
      <w:r w:rsidR="00C60E92">
        <w:rPr>
          <w:lang w:val="lv-LV"/>
        </w:rPr>
        <w:t>atvedības datiem, kā arī izstrādāt</w:t>
      </w:r>
      <w:r w:rsidR="00EC466B" w:rsidRPr="00EC466B">
        <w:rPr>
          <w:lang w:val="lv-LV"/>
        </w:rPr>
        <w:t xml:space="preserve"> </w:t>
      </w:r>
      <w:r>
        <w:rPr>
          <w:lang w:val="lv-LV"/>
        </w:rPr>
        <w:t>progresa ziņojumus EIB. Darba uzdevums</w:t>
      </w:r>
      <w:r w:rsidR="00EC466B" w:rsidRPr="00C11EEC">
        <w:rPr>
          <w:lang w:val="lv-LV"/>
        </w:rPr>
        <w:t xml:space="preserve"> ietver </w:t>
      </w:r>
      <w:r>
        <w:rPr>
          <w:lang w:val="lv-LV"/>
        </w:rPr>
        <w:t xml:space="preserve">arī </w:t>
      </w:r>
      <w:r w:rsidR="00EC466B" w:rsidRPr="00C11EEC">
        <w:rPr>
          <w:lang w:val="lv-LV"/>
        </w:rPr>
        <w:t>komuni</w:t>
      </w:r>
      <w:r>
        <w:rPr>
          <w:lang w:val="lv-LV"/>
        </w:rPr>
        <w:t>kācijas stratēģijas izstrādi</w:t>
      </w:r>
      <w:r w:rsidR="00EC466B" w:rsidRPr="00C11EEC">
        <w:rPr>
          <w:lang w:val="lv-LV"/>
        </w:rPr>
        <w:t xml:space="preserve"> māju īpašnieku apvienīb</w:t>
      </w:r>
      <w:r w:rsidRPr="00C11EEC">
        <w:rPr>
          <w:lang w:val="lv-LV"/>
        </w:rPr>
        <w:t>ām, regulāru savlaicīgu komunikā</w:t>
      </w:r>
      <w:r w:rsidR="00EC466B" w:rsidRPr="00C11EEC">
        <w:rPr>
          <w:lang w:val="lv-LV"/>
        </w:rPr>
        <w:t xml:space="preserve">ciju, komunikācijas plāna </w:t>
      </w:r>
      <w:r>
        <w:rPr>
          <w:lang w:val="lv-LV"/>
        </w:rPr>
        <w:t>izstrādi un pasākumu rīkošanu</w:t>
      </w:r>
      <w:r w:rsidR="00EC466B" w:rsidRPr="00C11EEC">
        <w:rPr>
          <w:lang w:val="lv-LV"/>
        </w:rPr>
        <w:t xml:space="preserve"> (mājas </w:t>
      </w:r>
      <w:r w:rsidR="0096605E">
        <w:rPr>
          <w:lang w:val="lv-LV"/>
        </w:rPr>
        <w:t>īpašnieku apvienības kopsapulcēm, kā arī</w:t>
      </w:r>
      <w:r w:rsidR="00EC466B" w:rsidRPr="00C11EEC">
        <w:rPr>
          <w:lang w:val="lv-LV"/>
        </w:rPr>
        <w:t xml:space="preserve"> materiālu sagatavošana šīm kopsapulcēm).</w:t>
      </w:r>
    </w:p>
    <w:p w14:paraId="0412406C" w14:textId="77777777" w:rsidR="00EC466B" w:rsidRPr="00EC466B" w:rsidRDefault="00EC466B" w:rsidP="00460292">
      <w:pPr>
        <w:pStyle w:val="ListParagraph"/>
        <w:spacing w:after="120"/>
        <w:ind w:left="1080"/>
        <w:jc w:val="both"/>
        <w:rPr>
          <w:lang w:val="lv-LV"/>
        </w:rPr>
      </w:pPr>
    </w:p>
    <w:p w14:paraId="18538DBF" w14:textId="135BBB52" w:rsidR="0037285D" w:rsidRDefault="00B87D6D" w:rsidP="00460292">
      <w:pPr>
        <w:pStyle w:val="ListParagraph"/>
        <w:numPr>
          <w:ilvl w:val="0"/>
          <w:numId w:val="28"/>
        </w:numPr>
        <w:spacing w:after="120"/>
        <w:jc w:val="both"/>
        <w:rPr>
          <w:u w:val="single"/>
          <w:lang w:val="lv-LV"/>
        </w:rPr>
      </w:pPr>
      <w:r>
        <w:rPr>
          <w:u w:val="single"/>
          <w:lang w:val="lv-LV"/>
        </w:rPr>
        <w:t>Darba uzdevuma izpildes laiks:</w:t>
      </w:r>
    </w:p>
    <w:p w14:paraId="55ED880E" w14:textId="483F2B12" w:rsidR="00B87D6D" w:rsidRDefault="0096605E" w:rsidP="00460292">
      <w:pPr>
        <w:pStyle w:val="ListParagraph"/>
        <w:spacing w:after="120"/>
        <w:ind w:left="1080"/>
        <w:jc w:val="both"/>
        <w:rPr>
          <w:lang w:val="lv-LV"/>
        </w:rPr>
      </w:pPr>
      <w:r>
        <w:rPr>
          <w:lang w:val="lv-LV"/>
        </w:rPr>
        <w:t xml:space="preserve">No </w:t>
      </w:r>
      <w:r w:rsidR="00B87D6D" w:rsidRPr="00B87D6D">
        <w:rPr>
          <w:lang w:val="lv-LV"/>
        </w:rPr>
        <w:t xml:space="preserve">2021. gada </w:t>
      </w:r>
      <w:r w:rsidR="00B87D6D" w:rsidRPr="00436E3F">
        <w:rPr>
          <w:lang w:val="lv-LV"/>
        </w:rPr>
        <w:t>aprī</w:t>
      </w:r>
      <w:r w:rsidRPr="00436E3F">
        <w:rPr>
          <w:lang w:val="lv-LV"/>
        </w:rPr>
        <w:t>ļa</w:t>
      </w:r>
      <w:r w:rsidR="00B87D6D" w:rsidRPr="00B87D6D">
        <w:rPr>
          <w:lang w:val="lv-LV"/>
        </w:rPr>
        <w:t xml:space="preserve"> </w:t>
      </w:r>
      <w:r>
        <w:rPr>
          <w:lang w:val="lv-LV"/>
        </w:rPr>
        <w:t>līdz 202</w:t>
      </w:r>
      <w:r w:rsidR="00436E3F">
        <w:rPr>
          <w:lang w:val="lv-LV"/>
        </w:rPr>
        <w:t>4</w:t>
      </w:r>
      <w:r>
        <w:rPr>
          <w:lang w:val="lv-LV"/>
        </w:rPr>
        <w:t xml:space="preserve">. gada </w:t>
      </w:r>
      <w:r w:rsidR="00436E3F">
        <w:rPr>
          <w:lang w:val="lv-LV"/>
        </w:rPr>
        <w:t>februāra</w:t>
      </w:r>
      <w:bookmarkStart w:id="3" w:name="_GoBack"/>
      <w:bookmarkEnd w:id="3"/>
      <w:r>
        <w:rPr>
          <w:lang w:val="lv-LV"/>
        </w:rPr>
        <w:t xml:space="preserve"> beigām.</w:t>
      </w:r>
    </w:p>
    <w:p w14:paraId="41BBB146" w14:textId="241A824B" w:rsidR="00B87D6D" w:rsidRPr="00B87D6D" w:rsidRDefault="00C60E92" w:rsidP="00460292">
      <w:pPr>
        <w:pStyle w:val="ListParagraph"/>
        <w:spacing w:after="120"/>
        <w:ind w:left="1080"/>
        <w:jc w:val="both"/>
        <w:rPr>
          <w:lang w:val="lv-LV"/>
        </w:rPr>
      </w:pPr>
      <w:r w:rsidRPr="00B87D6D">
        <w:rPr>
          <w:lang w:val="lv-LV"/>
        </w:rPr>
        <w:t xml:space="preserve"> </w:t>
      </w:r>
    </w:p>
    <w:p w14:paraId="69BC7676" w14:textId="59FE4E61" w:rsidR="00B87D6D" w:rsidRPr="00B87D6D" w:rsidRDefault="00B87D6D" w:rsidP="00460292">
      <w:pPr>
        <w:pStyle w:val="ListParagraph"/>
        <w:numPr>
          <w:ilvl w:val="0"/>
          <w:numId w:val="28"/>
        </w:numPr>
        <w:spacing w:after="120"/>
        <w:jc w:val="both"/>
        <w:rPr>
          <w:u w:val="single"/>
          <w:lang w:val="lv-LV"/>
        </w:rPr>
      </w:pPr>
      <w:r>
        <w:rPr>
          <w:u w:val="single"/>
          <w:lang w:val="lv-LV"/>
        </w:rPr>
        <w:t>Vispārīgās prasības:</w:t>
      </w:r>
    </w:p>
    <w:p w14:paraId="0E90D53C" w14:textId="1A635D78" w:rsidR="00C60E92" w:rsidRPr="00C60E92" w:rsidRDefault="00C60E92" w:rsidP="00460292">
      <w:pPr>
        <w:pStyle w:val="ListParagraph"/>
        <w:numPr>
          <w:ilvl w:val="0"/>
          <w:numId w:val="42"/>
        </w:numPr>
        <w:spacing w:after="120"/>
        <w:jc w:val="both"/>
        <w:rPr>
          <w:lang w:val="lv-LV"/>
        </w:rPr>
      </w:pPr>
      <w:r>
        <w:rPr>
          <w:lang w:val="lv-LV"/>
        </w:rPr>
        <w:t>Padziļinātas zināšanas</w:t>
      </w:r>
      <w:r w:rsidR="00B87D6D" w:rsidRPr="00B87D6D">
        <w:rPr>
          <w:lang w:val="lv-LV"/>
        </w:rPr>
        <w:t xml:space="preserve"> dzīvojamo ēku energoefektivitātes paaugstināšanas jo</w:t>
      </w:r>
      <w:r>
        <w:rPr>
          <w:lang w:val="lv-LV"/>
        </w:rPr>
        <w:t>mā, īpaši daudzdzīvokļu ēku energoefektivitātes uzlabošanas</w:t>
      </w:r>
      <w:r w:rsidR="0096605E">
        <w:rPr>
          <w:lang w:val="lv-LV"/>
        </w:rPr>
        <w:t xml:space="preserve"> jomā;</w:t>
      </w:r>
    </w:p>
    <w:p w14:paraId="223367DF" w14:textId="5D47AE67" w:rsidR="00966FAD" w:rsidRDefault="00C60E92" w:rsidP="00460292">
      <w:pPr>
        <w:pStyle w:val="ListParagraph"/>
        <w:numPr>
          <w:ilvl w:val="0"/>
          <w:numId w:val="42"/>
        </w:numPr>
        <w:spacing w:after="120"/>
        <w:jc w:val="both"/>
        <w:rPr>
          <w:lang w:val="lv-LV"/>
        </w:rPr>
      </w:pPr>
      <w:r>
        <w:rPr>
          <w:lang w:val="lv-LV"/>
        </w:rPr>
        <w:t>Pierādāma</w:t>
      </w:r>
      <w:r w:rsidR="00B87D6D" w:rsidRPr="00B87D6D">
        <w:rPr>
          <w:lang w:val="lv-LV"/>
        </w:rPr>
        <w:t xml:space="preserve"> pieredze finanšu adm</w:t>
      </w:r>
      <w:r w:rsidR="00966FAD">
        <w:rPr>
          <w:lang w:val="lv-LV"/>
        </w:rPr>
        <w:t xml:space="preserve">inistrēšanā, </w:t>
      </w:r>
      <w:r w:rsidR="00B87D6D" w:rsidRPr="00B87D6D">
        <w:rPr>
          <w:lang w:val="lv-LV"/>
        </w:rPr>
        <w:t>komunikācijas stratēģiju pārvaldībā un īstenošanā projektiem, ko finansē starptautiskas vai valsts organizācija</w:t>
      </w:r>
      <w:r w:rsidR="004F0988">
        <w:rPr>
          <w:lang w:val="lv-LV"/>
        </w:rPr>
        <w:t>s, piemēram, ES Komisija un</w:t>
      </w:r>
      <w:r w:rsidR="00B87D6D" w:rsidRPr="00B87D6D">
        <w:rPr>
          <w:lang w:val="lv-LV"/>
        </w:rPr>
        <w:t xml:space="preserve"> citi starptautiskie līdzekļu devēji tehniskajam atbalstam un sadarbībai, jo īpaši saistībā ar H2020 finansē</w:t>
      </w:r>
      <w:r w:rsidR="00966FAD">
        <w:rPr>
          <w:lang w:val="lv-LV"/>
        </w:rPr>
        <w:t>jumu;</w:t>
      </w:r>
    </w:p>
    <w:p w14:paraId="12ED051B" w14:textId="37A44406" w:rsidR="00C75AD6" w:rsidRPr="00B02F9C" w:rsidRDefault="00C526F3" w:rsidP="00460292">
      <w:pPr>
        <w:pStyle w:val="ListParagraph"/>
        <w:numPr>
          <w:ilvl w:val="0"/>
          <w:numId w:val="42"/>
        </w:numPr>
        <w:spacing w:after="120"/>
        <w:jc w:val="both"/>
        <w:rPr>
          <w:lang w:val="lv-LV"/>
        </w:rPr>
      </w:pPr>
      <w:r>
        <w:rPr>
          <w:lang w:val="lv-LV"/>
        </w:rPr>
        <w:t>Pierādāma pieredze</w:t>
      </w:r>
      <w:r w:rsidR="00C60E92">
        <w:rPr>
          <w:lang w:val="lv-LV"/>
        </w:rPr>
        <w:t xml:space="preserve"> </w:t>
      </w:r>
      <w:r w:rsidR="00B87D6D" w:rsidRPr="00B87D6D">
        <w:rPr>
          <w:lang w:val="lv-LV"/>
        </w:rPr>
        <w:t>ne mazāk kā 5 proje</w:t>
      </w:r>
      <w:r w:rsidR="00C60E92">
        <w:rPr>
          <w:lang w:val="lv-LV"/>
        </w:rPr>
        <w:t>ktos</w:t>
      </w:r>
      <w:r w:rsidR="0096605E">
        <w:rPr>
          <w:lang w:val="lv-LV"/>
        </w:rPr>
        <w:t xml:space="preserve">, kuros kā galvenais uzdevums tika izvirzīts </w:t>
      </w:r>
      <w:r w:rsidR="00C60E92">
        <w:rPr>
          <w:lang w:val="lv-LV"/>
        </w:rPr>
        <w:t xml:space="preserve">konsultāciju </w:t>
      </w:r>
      <w:r w:rsidR="0096605E">
        <w:rPr>
          <w:lang w:val="lv-LV"/>
        </w:rPr>
        <w:t xml:space="preserve">sniegšana </w:t>
      </w:r>
      <w:r w:rsidR="00B87D6D" w:rsidRPr="00B87D6D">
        <w:rPr>
          <w:lang w:val="lv-LV"/>
        </w:rPr>
        <w:t xml:space="preserve">klimata, vides </w:t>
      </w:r>
      <w:r w:rsidR="00C60E92">
        <w:rPr>
          <w:lang w:val="lv-LV"/>
        </w:rPr>
        <w:t>vai enerģētikas jomās;</w:t>
      </w:r>
    </w:p>
    <w:p w14:paraId="29E99097" w14:textId="69B41041" w:rsidR="00C75AD6" w:rsidRPr="004F0988" w:rsidRDefault="004F0988" w:rsidP="00460292">
      <w:pPr>
        <w:pStyle w:val="ListParagraph"/>
        <w:numPr>
          <w:ilvl w:val="0"/>
          <w:numId w:val="42"/>
        </w:numPr>
        <w:spacing w:after="120"/>
        <w:jc w:val="both"/>
        <w:rPr>
          <w:lang w:val="lv-LV"/>
        </w:rPr>
      </w:pPr>
      <w:r>
        <w:rPr>
          <w:lang w:val="lv-LV"/>
        </w:rPr>
        <w:lastRenderedPageBreak/>
        <w:t>Pierādāma pieredze</w:t>
      </w:r>
      <w:r w:rsidR="00B87D6D" w:rsidRPr="00B87D6D">
        <w:rPr>
          <w:lang w:val="lv-LV"/>
        </w:rPr>
        <w:t xml:space="preserve"> </w:t>
      </w:r>
      <w:r>
        <w:rPr>
          <w:lang w:val="lv-LV"/>
        </w:rPr>
        <w:t xml:space="preserve">energoefektivitātes programmu īstenošanā </w:t>
      </w:r>
      <w:r w:rsidR="00B87D9B">
        <w:rPr>
          <w:lang w:val="lv-LV"/>
        </w:rPr>
        <w:t>un dalībā</w:t>
      </w:r>
      <w:r w:rsidR="00B87D6D" w:rsidRPr="004F0988">
        <w:rPr>
          <w:lang w:val="lv-LV"/>
        </w:rPr>
        <w:t xml:space="preserve"> nozīmīgos pasākumos un konferencēs valsts un ES līmenī, jo īpaši HOA ES līmeņa konferencēs</w:t>
      </w:r>
      <w:r w:rsidR="00C32726" w:rsidRPr="004F0988">
        <w:rPr>
          <w:lang w:val="lv-LV"/>
        </w:rPr>
        <w:t>;</w:t>
      </w:r>
    </w:p>
    <w:p w14:paraId="11CF5170" w14:textId="783A545F" w:rsidR="00B87D6D" w:rsidRPr="00547FE7" w:rsidRDefault="00B87D9B" w:rsidP="00547FE7">
      <w:pPr>
        <w:pStyle w:val="ListParagraph"/>
        <w:numPr>
          <w:ilvl w:val="0"/>
          <w:numId w:val="42"/>
        </w:numPr>
        <w:jc w:val="both"/>
        <w:rPr>
          <w:lang w:val="lv-LV"/>
        </w:rPr>
      </w:pPr>
      <w:r>
        <w:rPr>
          <w:lang w:val="lv-LV"/>
        </w:rPr>
        <w:t>Praktiska pieredze un zināšanas</w:t>
      </w:r>
      <w:r w:rsidR="00B87D6D" w:rsidRPr="00B87D6D">
        <w:rPr>
          <w:lang w:val="lv-LV"/>
        </w:rPr>
        <w:t xml:space="preserve"> grā</w:t>
      </w:r>
      <w:r>
        <w:rPr>
          <w:lang w:val="lv-LV"/>
        </w:rPr>
        <w:t>matvedības datu analīzē un progresa ziņojumu sniegšanā</w:t>
      </w:r>
      <w:r w:rsidR="00B87D6D" w:rsidRPr="00B87D6D">
        <w:rPr>
          <w:lang w:val="lv-LV"/>
        </w:rPr>
        <w:t xml:space="preserve"> EIB par projektiem, kuros iesaistītas māju īpašnieku asociācijas un ieinteresētās </w:t>
      </w:r>
      <w:r w:rsidR="004B173D">
        <w:rPr>
          <w:lang w:val="lv-LV"/>
        </w:rPr>
        <w:t>personas, piemēram, privatizēto daudzdzīvokļu ēku īpašnieki</w:t>
      </w:r>
      <w:r w:rsidR="00E0646E">
        <w:rPr>
          <w:lang w:val="lv-LV"/>
        </w:rPr>
        <w:t>, ziņojumos par aktuālo</w:t>
      </w:r>
      <w:r w:rsidR="00B87D6D" w:rsidRPr="004B173D">
        <w:rPr>
          <w:lang w:val="lv-LV"/>
        </w:rPr>
        <w:t xml:space="preserve"> situāci</w:t>
      </w:r>
      <w:r w:rsidR="00E0646E">
        <w:rPr>
          <w:lang w:val="lv-LV"/>
        </w:rPr>
        <w:t xml:space="preserve">ju ēkās, kā arī ziņojumu sniegšanā par </w:t>
      </w:r>
      <w:r w:rsidR="00B87D6D" w:rsidRPr="004B173D">
        <w:rPr>
          <w:lang w:val="lv-LV"/>
        </w:rPr>
        <w:t xml:space="preserve">jautājumiem, kas saistīti ar māju īpašniekiem, to </w:t>
      </w:r>
      <w:r w:rsidR="00460292">
        <w:rPr>
          <w:lang w:val="lv-LV"/>
        </w:rPr>
        <w:t>ie</w:t>
      </w:r>
      <w:r w:rsidR="00B87D6D" w:rsidRPr="004B173D">
        <w:rPr>
          <w:lang w:val="lv-LV"/>
        </w:rPr>
        <w:t xml:space="preserve">vēlētajiem pārstāvjiem un </w:t>
      </w:r>
      <w:r w:rsidR="00547FE7">
        <w:rPr>
          <w:lang w:val="lv-LV"/>
        </w:rPr>
        <w:t>pieredzi darbā ar padomju laika daudzdzīvokļu</w:t>
      </w:r>
      <w:r w:rsidR="00B87D6D" w:rsidRPr="00547FE7">
        <w:rPr>
          <w:lang w:val="lv-LV"/>
        </w:rPr>
        <w:t xml:space="preserve"> s</w:t>
      </w:r>
      <w:r w:rsidR="007E01E2" w:rsidRPr="00547FE7">
        <w:rPr>
          <w:lang w:val="lv-LV"/>
        </w:rPr>
        <w:t>ērijveida</w:t>
      </w:r>
      <w:r w:rsidR="00547FE7">
        <w:rPr>
          <w:lang w:val="lv-LV"/>
        </w:rPr>
        <w:t xml:space="preserve"> ēku renovāciju</w:t>
      </w:r>
      <w:r w:rsidR="007E01E2" w:rsidRPr="00547FE7">
        <w:rPr>
          <w:lang w:val="lv-LV"/>
        </w:rPr>
        <w:t xml:space="preserve"> (citos</w:t>
      </w:r>
      <w:r w:rsidR="00B87D6D" w:rsidRPr="00547FE7">
        <w:rPr>
          <w:lang w:val="lv-LV"/>
        </w:rPr>
        <w:t xml:space="preserve"> Ei</w:t>
      </w:r>
      <w:r w:rsidR="007E01E2" w:rsidRPr="00547FE7">
        <w:rPr>
          <w:lang w:val="lv-LV"/>
        </w:rPr>
        <w:t>ropas uzņēmumos</w:t>
      </w:r>
      <w:r w:rsidR="00E0646E" w:rsidRPr="00547FE7">
        <w:rPr>
          <w:lang w:val="lv-LV"/>
        </w:rPr>
        <w:t>). Jābūt pieredzei ne mazāk kā</w:t>
      </w:r>
      <w:r w:rsidR="00AC389C" w:rsidRPr="00547FE7">
        <w:rPr>
          <w:lang w:val="lv-LV"/>
        </w:rPr>
        <w:t xml:space="preserve"> 3</w:t>
      </w:r>
      <w:r w:rsidR="00E0646E" w:rsidRPr="00547FE7">
        <w:rPr>
          <w:lang w:val="lv-LV"/>
        </w:rPr>
        <w:t xml:space="preserve"> projektos</w:t>
      </w:r>
      <w:r w:rsidR="00AC389C" w:rsidRPr="00547FE7">
        <w:rPr>
          <w:lang w:val="lv-LV"/>
        </w:rPr>
        <w:t xml:space="preserve"> </w:t>
      </w:r>
      <w:r w:rsidR="00E0646E" w:rsidRPr="00547FE7">
        <w:rPr>
          <w:lang w:val="lv-LV"/>
        </w:rPr>
        <w:t>tehniskās palīdzības programmas “ELENA” ietvaros;</w:t>
      </w:r>
    </w:p>
    <w:p w14:paraId="005CA8AE" w14:textId="3762EE61" w:rsidR="006110F3" w:rsidRPr="00B02F9C" w:rsidRDefault="005E3923" w:rsidP="00460292">
      <w:pPr>
        <w:pStyle w:val="ListParagraph"/>
        <w:numPr>
          <w:ilvl w:val="0"/>
          <w:numId w:val="42"/>
        </w:numPr>
        <w:spacing w:after="120"/>
        <w:jc w:val="both"/>
        <w:rPr>
          <w:lang w:val="lv-LV"/>
        </w:rPr>
      </w:pPr>
      <w:r w:rsidRPr="005E3923">
        <w:rPr>
          <w:lang w:val="lv-LV"/>
        </w:rPr>
        <w:t xml:space="preserve">Zināšanas par </w:t>
      </w:r>
      <w:r>
        <w:rPr>
          <w:lang w:val="lv-LV"/>
        </w:rPr>
        <w:t>Baltijas valstu</w:t>
      </w:r>
      <w:r w:rsidRPr="005E3923">
        <w:rPr>
          <w:lang w:val="lv-LV"/>
        </w:rPr>
        <w:t xml:space="preserve"> mājokļu sektoru, īpaši par daudzdzīvok</w:t>
      </w:r>
      <w:r w:rsidR="00460292">
        <w:rPr>
          <w:lang w:val="lv-LV"/>
        </w:rPr>
        <w:t>ļu ēku energoefektivitātes paaugstināšanas sfēru;</w:t>
      </w:r>
    </w:p>
    <w:p w14:paraId="65B8137B" w14:textId="731C3959" w:rsidR="00BD671B" w:rsidRDefault="005E3923" w:rsidP="00460292">
      <w:pPr>
        <w:pStyle w:val="ListParagraph"/>
        <w:numPr>
          <w:ilvl w:val="0"/>
          <w:numId w:val="42"/>
        </w:numPr>
        <w:spacing w:after="120"/>
        <w:jc w:val="both"/>
        <w:rPr>
          <w:lang w:val="lv-LV"/>
        </w:rPr>
      </w:pPr>
      <w:r w:rsidRPr="005E3923">
        <w:rPr>
          <w:lang w:val="lv-LV"/>
        </w:rPr>
        <w:t>Darba valoda</w:t>
      </w:r>
      <w:r>
        <w:rPr>
          <w:lang w:val="lv-LV"/>
        </w:rPr>
        <w:t xml:space="preserve">s: angļu (obligāti); </w:t>
      </w:r>
      <w:r w:rsidRPr="005E3923">
        <w:rPr>
          <w:lang w:val="lv-LV"/>
        </w:rPr>
        <w:t>latviešu</w:t>
      </w:r>
      <w:r>
        <w:rPr>
          <w:lang w:val="lv-LV"/>
        </w:rPr>
        <w:t xml:space="preserve"> (vēlams), krievu (vēlams).</w:t>
      </w:r>
    </w:p>
    <w:p w14:paraId="1CD101F2" w14:textId="77777777" w:rsidR="005E3923" w:rsidRPr="005E3923" w:rsidRDefault="005E3923" w:rsidP="00460292">
      <w:pPr>
        <w:pStyle w:val="ListParagraph"/>
        <w:spacing w:after="120"/>
        <w:ind w:left="1150"/>
        <w:jc w:val="both"/>
        <w:rPr>
          <w:lang w:val="lv-LV"/>
        </w:rPr>
      </w:pPr>
    </w:p>
    <w:p w14:paraId="61EF714C" w14:textId="15FAD372" w:rsidR="00F90B41" w:rsidRPr="007605C6" w:rsidRDefault="00F90B41" w:rsidP="00460292">
      <w:pPr>
        <w:spacing w:after="120"/>
        <w:jc w:val="both"/>
        <w:rPr>
          <w:u w:val="single"/>
          <w:lang w:val="lv-LV"/>
        </w:rPr>
      </w:pPr>
      <w:r>
        <w:rPr>
          <w:lang w:val="lv-LV"/>
        </w:rPr>
        <w:t>2.5.</w:t>
      </w:r>
      <w:r>
        <w:rPr>
          <w:lang w:val="lv-LV"/>
        </w:rPr>
        <w:tab/>
        <w:t xml:space="preserve"> </w:t>
      </w:r>
      <w:r w:rsidRPr="007605C6">
        <w:rPr>
          <w:u w:val="single"/>
          <w:lang w:val="lv-LV"/>
        </w:rPr>
        <w:t>Pretendentam ir jānodro</w:t>
      </w:r>
      <w:r w:rsidR="007605C6" w:rsidRPr="007605C6">
        <w:rPr>
          <w:u w:val="single"/>
          <w:lang w:val="lv-LV"/>
        </w:rPr>
        <w:t xml:space="preserve">šina </w:t>
      </w:r>
      <w:r w:rsidR="00644F33" w:rsidRPr="007605C6">
        <w:rPr>
          <w:u w:val="single"/>
          <w:lang w:val="lv-LV"/>
        </w:rPr>
        <w:t xml:space="preserve">Vecākais </w:t>
      </w:r>
      <w:r w:rsidRPr="007605C6">
        <w:rPr>
          <w:u w:val="single"/>
          <w:lang w:val="lv-LV"/>
        </w:rPr>
        <w:t>eksperts</w:t>
      </w:r>
      <w:r w:rsidR="00644F33" w:rsidRPr="007605C6">
        <w:rPr>
          <w:u w:val="single"/>
          <w:lang w:val="lv-LV"/>
        </w:rPr>
        <w:t xml:space="preserve"> līguma pārvaldībā un ko</w:t>
      </w:r>
      <w:r w:rsidR="00D34236">
        <w:rPr>
          <w:u w:val="single"/>
          <w:lang w:val="lv-LV"/>
        </w:rPr>
        <w:t>munikācijas koordinēšanas vadīšanā, kura</w:t>
      </w:r>
      <w:r w:rsidR="004F0988" w:rsidRPr="007605C6">
        <w:rPr>
          <w:u w:val="single"/>
          <w:lang w:val="lv-LV"/>
        </w:rPr>
        <w:t>m ir</w:t>
      </w:r>
      <w:r w:rsidRPr="007605C6">
        <w:rPr>
          <w:u w:val="single"/>
          <w:lang w:val="lv-LV"/>
        </w:rPr>
        <w:t>:</w:t>
      </w:r>
    </w:p>
    <w:p w14:paraId="29F7F25B" w14:textId="25C91FB0" w:rsidR="00F90B41" w:rsidRDefault="00F90B41" w:rsidP="00460292">
      <w:pPr>
        <w:spacing w:after="120"/>
        <w:jc w:val="both"/>
        <w:rPr>
          <w:lang w:val="lv-LV"/>
        </w:rPr>
      </w:pPr>
      <w:r>
        <w:rPr>
          <w:lang w:val="lv-LV"/>
        </w:rPr>
        <w:tab/>
      </w:r>
      <w:r w:rsidR="00460292">
        <w:rPr>
          <w:lang w:val="lv-LV"/>
        </w:rPr>
        <w:t xml:space="preserve">2.5.1. </w:t>
      </w:r>
      <w:r w:rsidR="00C526F3">
        <w:rPr>
          <w:lang w:val="lv-LV"/>
        </w:rPr>
        <w:t>Ievērojama (v</w:t>
      </w:r>
      <w:r w:rsidR="00460292">
        <w:rPr>
          <w:lang w:val="lv-LV"/>
        </w:rPr>
        <w:t xml:space="preserve">airāk </w:t>
      </w:r>
      <w:r w:rsidR="009B3339">
        <w:rPr>
          <w:lang w:val="lv-LV"/>
        </w:rPr>
        <w:t>ne</w:t>
      </w:r>
      <w:r w:rsidR="00460292">
        <w:rPr>
          <w:lang w:val="lv-LV"/>
        </w:rPr>
        <w:t>kā 5 gadu</w:t>
      </w:r>
      <w:r w:rsidR="00C526F3">
        <w:rPr>
          <w:lang w:val="lv-LV"/>
        </w:rPr>
        <w:t>)</w:t>
      </w:r>
      <w:r w:rsidRPr="00F90B41">
        <w:rPr>
          <w:lang w:val="lv-LV"/>
        </w:rPr>
        <w:t xml:space="preserve"> pieredze sarežģītu projektu vadīšanā</w:t>
      </w:r>
      <w:r w:rsidR="00AC389C">
        <w:rPr>
          <w:lang w:val="lv-LV"/>
        </w:rPr>
        <w:t>;</w:t>
      </w:r>
    </w:p>
    <w:p w14:paraId="65EE6457" w14:textId="0A6215B4" w:rsidR="00F90B41" w:rsidRDefault="00F90B41" w:rsidP="00460292">
      <w:pPr>
        <w:spacing w:after="120"/>
        <w:jc w:val="both"/>
        <w:rPr>
          <w:lang w:val="lv-LV"/>
        </w:rPr>
      </w:pPr>
      <w:r>
        <w:rPr>
          <w:lang w:val="lv-LV"/>
        </w:rPr>
        <w:tab/>
        <w:t>2.5.2.</w:t>
      </w:r>
      <w:r w:rsidR="00460292">
        <w:rPr>
          <w:lang w:val="lv-LV"/>
        </w:rPr>
        <w:t xml:space="preserve"> P</w:t>
      </w:r>
      <w:r w:rsidR="00C526F3">
        <w:rPr>
          <w:lang w:val="lv-LV"/>
        </w:rPr>
        <w:t>raktiska</w:t>
      </w:r>
      <w:r w:rsidR="004F0988">
        <w:rPr>
          <w:lang w:val="lv-LV"/>
        </w:rPr>
        <w:t xml:space="preserve"> pieredze konsult</w:t>
      </w:r>
      <w:r w:rsidR="004B173D">
        <w:rPr>
          <w:lang w:val="lv-LV"/>
        </w:rPr>
        <w:t>āciju sniegšanā</w:t>
      </w:r>
      <w:r w:rsidRPr="00F90B41">
        <w:rPr>
          <w:lang w:val="lv-LV"/>
        </w:rPr>
        <w:t xml:space="preserve"> daud</w:t>
      </w:r>
      <w:r w:rsidR="004F0988">
        <w:rPr>
          <w:lang w:val="lv-LV"/>
        </w:rPr>
        <w:t>zdzīvokļu ēku energoefektivitātes uzlabošanas jomā;</w:t>
      </w:r>
    </w:p>
    <w:p w14:paraId="03C77BEB" w14:textId="04A219F0" w:rsidR="00F90B41" w:rsidRDefault="00F90B41" w:rsidP="00460292">
      <w:pPr>
        <w:spacing w:after="120"/>
        <w:jc w:val="both"/>
        <w:rPr>
          <w:lang w:val="lv-LV"/>
        </w:rPr>
      </w:pPr>
      <w:r>
        <w:rPr>
          <w:lang w:val="lv-LV"/>
        </w:rPr>
        <w:tab/>
      </w:r>
      <w:r w:rsidR="00460292">
        <w:rPr>
          <w:lang w:val="lv-LV"/>
        </w:rPr>
        <w:t xml:space="preserve">2.5.3. </w:t>
      </w:r>
      <w:r w:rsidR="00C526F3">
        <w:rPr>
          <w:lang w:val="lv-LV"/>
        </w:rPr>
        <w:t>P</w:t>
      </w:r>
      <w:r w:rsidR="00C526F3" w:rsidRPr="00C526F3">
        <w:rPr>
          <w:lang w:val="lv-LV"/>
        </w:rPr>
        <w:t>adziļinātas, augsta līmeņa zināšanas un izpratne par valsts politiku un šobrīd organizētajām renovācijas programmām saistībā ar ēku energoefektivitāti;</w:t>
      </w:r>
    </w:p>
    <w:p w14:paraId="1565B248" w14:textId="7A09A84C" w:rsidR="00F90B41" w:rsidRDefault="00F90B41" w:rsidP="00460292">
      <w:pPr>
        <w:spacing w:after="120"/>
        <w:jc w:val="both"/>
        <w:rPr>
          <w:lang w:val="lv-LV"/>
        </w:rPr>
      </w:pPr>
      <w:r>
        <w:rPr>
          <w:lang w:val="lv-LV"/>
        </w:rPr>
        <w:tab/>
      </w:r>
      <w:r w:rsidR="004F0988">
        <w:rPr>
          <w:lang w:val="lv-LV"/>
        </w:rPr>
        <w:t>2.5.4. P</w:t>
      </w:r>
      <w:r w:rsidR="00C526F3">
        <w:rPr>
          <w:lang w:val="lv-LV"/>
        </w:rPr>
        <w:t>raktiska pieredze</w:t>
      </w:r>
      <w:r w:rsidRPr="00F90B41">
        <w:rPr>
          <w:lang w:val="lv-LV"/>
        </w:rPr>
        <w:t xml:space="preserve"> komandas vadībā</w:t>
      </w:r>
      <w:r w:rsidR="00966FAD">
        <w:rPr>
          <w:lang w:val="lv-LV"/>
        </w:rPr>
        <w:t xml:space="preserve"> (s</w:t>
      </w:r>
      <w:r w:rsidR="00644F33">
        <w:rPr>
          <w:lang w:val="lv-LV"/>
        </w:rPr>
        <w:t>tarptautiska pieredze un pieredze starptautisku</w:t>
      </w:r>
      <w:r w:rsidR="007A6EB8">
        <w:rPr>
          <w:lang w:val="lv-LV"/>
        </w:rPr>
        <w:t xml:space="preserve"> komandu vadībā tiks uzskatīta par priekšrocību</w:t>
      </w:r>
      <w:r w:rsidR="00966FAD">
        <w:rPr>
          <w:lang w:val="lv-LV"/>
        </w:rPr>
        <w:t>)</w:t>
      </w:r>
      <w:r w:rsidR="007A6EB8">
        <w:rPr>
          <w:lang w:val="lv-LV"/>
        </w:rPr>
        <w:t>;</w:t>
      </w:r>
    </w:p>
    <w:p w14:paraId="4EA13D25" w14:textId="321D2AE2" w:rsidR="00460292" w:rsidRDefault="00F90B41" w:rsidP="00460292">
      <w:pPr>
        <w:spacing w:after="120"/>
        <w:jc w:val="both"/>
        <w:rPr>
          <w:lang w:val="lv-LV"/>
        </w:rPr>
      </w:pPr>
      <w:r>
        <w:rPr>
          <w:lang w:val="lv-LV"/>
        </w:rPr>
        <w:tab/>
      </w:r>
      <w:r w:rsidR="00966FAD">
        <w:rPr>
          <w:lang w:val="lv-LV"/>
        </w:rPr>
        <w:t>2.5.5</w:t>
      </w:r>
      <w:r>
        <w:rPr>
          <w:lang w:val="lv-LV"/>
        </w:rPr>
        <w:t xml:space="preserve">. </w:t>
      </w:r>
      <w:r w:rsidR="00460292">
        <w:rPr>
          <w:lang w:val="lv-LV"/>
        </w:rPr>
        <w:t>S</w:t>
      </w:r>
      <w:r w:rsidRPr="00F90B41">
        <w:rPr>
          <w:lang w:val="lv-LV"/>
        </w:rPr>
        <w:t xml:space="preserve">adarbība un darba pieredze ar EIB un </w:t>
      </w:r>
      <w:r w:rsidR="00460292">
        <w:rPr>
          <w:lang w:val="lv-LV"/>
        </w:rPr>
        <w:t>tehnisk</w:t>
      </w:r>
      <w:r w:rsidR="009B3339">
        <w:rPr>
          <w:lang w:val="lv-LV"/>
        </w:rPr>
        <w:t>ās palīdzības programmu “ELENA”;</w:t>
      </w:r>
    </w:p>
    <w:p w14:paraId="470BFE07" w14:textId="2FD15F42" w:rsidR="009B3339" w:rsidRDefault="009B3339" w:rsidP="00460292">
      <w:pPr>
        <w:spacing w:after="120"/>
        <w:jc w:val="both"/>
        <w:rPr>
          <w:lang w:val="lv-LV"/>
        </w:rPr>
      </w:pPr>
      <w:r>
        <w:rPr>
          <w:lang w:val="lv-LV"/>
        </w:rPr>
        <w:tab/>
        <w:t>2.5.6. Ļoti labas angļu valodas zināšanas; vēlams -  labas latviešu un krievu valodas zināšanas.</w:t>
      </w:r>
    </w:p>
    <w:p w14:paraId="6AE5F56A" w14:textId="77777777" w:rsidR="00F90B41" w:rsidRDefault="00F90B41" w:rsidP="00460292">
      <w:pPr>
        <w:spacing w:after="120"/>
        <w:jc w:val="both"/>
        <w:rPr>
          <w:lang w:val="lv-LV"/>
        </w:rPr>
      </w:pPr>
    </w:p>
    <w:p w14:paraId="52E486A8" w14:textId="77777777" w:rsidR="00F90B41" w:rsidRDefault="00F90B41" w:rsidP="00460292">
      <w:pPr>
        <w:spacing w:after="120"/>
        <w:jc w:val="both"/>
        <w:rPr>
          <w:lang w:val="lv-LV"/>
        </w:rPr>
      </w:pPr>
    </w:p>
    <w:p w14:paraId="3AD4CEFE" w14:textId="3DFBF72D" w:rsidR="00F90B41" w:rsidRPr="00F90B41" w:rsidRDefault="00644F33" w:rsidP="00460292">
      <w:pPr>
        <w:spacing w:after="120"/>
        <w:jc w:val="both"/>
        <w:rPr>
          <w:lang w:val="lv-LV"/>
        </w:rPr>
      </w:pPr>
      <w:r>
        <w:rPr>
          <w:lang w:val="lv-LV"/>
        </w:rPr>
        <w:t>Līguma darbības un izpildes laikā</w:t>
      </w:r>
      <w:r w:rsidR="00304C38">
        <w:rPr>
          <w:lang w:val="lv-LV"/>
        </w:rPr>
        <w:t xml:space="preserve"> ir jāīsteno</w:t>
      </w:r>
      <w:r w:rsidR="00CE5BFE">
        <w:rPr>
          <w:lang w:val="lv-LV"/>
        </w:rPr>
        <w:t xml:space="preserve"> </w:t>
      </w:r>
      <w:r w:rsidR="00304C38">
        <w:rPr>
          <w:lang w:val="lv-LV"/>
        </w:rPr>
        <w:t>EIB līguma</w:t>
      </w:r>
      <w:r>
        <w:rPr>
          <w:lang w:val="lv-LV"/>
        </w:rPr>
        <w:t xml:space="preserve"> pārvaldība</w:t>
      </w:r>
      <w:r w:rsidR="00F90B41" w:rsidRPr="00F90B41">
        <w:rPr>
          <w:lang w:val="lv-LV"/>
        </w:rPr>
        <w:t xml:space="preserve"> vismaz 45 </w:t>
      </w:r>
      <w:r w:rsidR="00CE5BFE">
        <w:rPr>
          <w:lang w:val="lv-LV"/>
        </w:rPr>
        <w:t xml:space="preserve">darba </w:t>
      </w:r>
      <w:r w:rsidR="00F90B41" w:rsidRPr="00F90B41">
        <w:rPr>
          <w:lang w:val="lv-LV"/>
        </w:rPr>
        <w:t>dienas</w:t>
      </w:r>
      <w:r w:rsidR="00CE5BFE">
        <w:rPr>
          <w:lang w:val="lv-LV"/>
        </w:rPr>
        <w:t xml:space="preserve">; </w:t>
      </w:r>
      <w:r w:rsidRPr="00644F33">
        <w:rPr>
          <w:lang w:val="lv-LV"/>
        </w:rPr>
        <w:t>komunikā</w:t>
      </w:r>
      <w:r>
        <w:rPr>
          <w:lang w:val="lv-LV"/>
        </w:rPr>
        <w:t>cijas koordinēšanas vadība</w:t>
      </w:r>
      <w:r w:rsidR="00CE5BFE">
        <w:rPr>
          <w:lang w:val="lv-LV"/>
        </w:rPr>
        <w:t xml:space="preserve"> - vismaz 30 darba </w:t>
      </w:r>
      <w:r w:rsidR="00F90B41" w:rsidRPr="00F90B41">
        <w:rPr>
          <w:lang w:val="lv-LV"/>
        </w:rPr>
        <w:t>dienas.</w:t>
      </w:r>
    </w:p>
    <w:sectPr w:rsidR="00F90B41" w:rsidRPr="00F90B41" w:rsidSect="0075082E">
      <w:footerReference w:type="even" r:id="rId8"/>
      <w:footerReference w:type="default" r:id="rId9"/>
      <w:pgSz w:w="12240" w:h="15840"/>
      <w:pgMar w:top="851" w:right="1183" w:bottom="993" w:left="1276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C2CB4" w14:textId="77777777" w:rsidR="00DF01B0" w:rsidRDefault="00DF01B0" w:rsidP="00777D25">
      <w:r>
        <w:separator/>
      </w:r>
    </w:p>
  </w:endnote>
  <w:endnote w:type="continuationSeparator" w:id="0">
    <w:p w14:paraId="2949AA72" w14:textId="77777777" w:rsidR="00DF01B0" w:rsidRDefault="00DF01B0" w:rsidP="0077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7462B" w14:textId="77777777" w:rsidR="00777D25" w:rsidRDefault="00623CFC" w:rsidP="0038763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7D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0BB7BE" w14:textId="77777777" w:rsidR="00777D25" w:rsidRDefault="00777D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BC50A" w14:textId="77777777" w:rsidR="00777D25" w:rsidRPr="00F07211" w:rsidRDefault="00623CFC" w:rsidP="00387634">
    <w:pPr>
      <w:pStyle w:val="Footer"/>
      <w:framePr w:wrap="none" w:vAnchor="text" w:hAnchor="margin" w:xAlign="center" w:y="1"/>
      <w:rPr>
        <w:rStyle w:val="PageNumber"/>
      </w:rPr>
    </w:pPr>
    <w:r w:rsidRPr="00F07211">
      <w:rPr>
        <w:rStyle w:val="PageNumber"/>
      </w:rPr>
      <w:fldChar w:fldCharType="begin"/>
    </w:r>
    <w:r w:rsidR="00777D25" w:rsidRPr="00F07211">
      <w:rPr>
        <w:rStyle w:val="PageNumber"/>
      </w:rPr>
      <w:instrText xml:space="preserve">PAGE  </w:instrText>
    </w:r>
    <w:r w:rsidRPr="00F07211">
      <w:rPr>
        <w:rStyle w:val="PageNumber"/>
      </w:rPr>
      <w:fldChar w:fldCharType="separate"/>
    </w:r>
    <w:r w:rsidR="002178FB">
      <w:rPr>
        <w:rStyle w:val="PageNumber"/>
        <w:noProof/>
      </w:rPr>
      <w:t>2</w:t>
    </w:r>
    <w:r w:rsidRPr="00F07211">
      <w:rPr>
        <w:rStyle w:val="PageNumber"/>
      </w:rPr>
      <w:fldChar w:fldCharType="end"/>
    </w:r>
  </w:p>
  <w:p w14:paraId="49B2D664" w14:textId="77777777" w:rsidR="00777D25" w:rsidRDefault="00777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991EF" w14:textId="77777777" w:rsidR="00DF01B0" w:rsidRDefault="00DF01B0" w:rsidP="00777D25">
      <w:r>
        <w:separator/>
      </w:r>
    </w:p>
  </w:footnote>
  <w:footnote w:type="continuationSeparator" w:id="0">
    <w:p w14:paraId="48D4D325" w14:textId="77777777" w:rsidR="00DF01B0" w:rsidRDefault="00DF01B0" w:rsidP="00777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7BF7"/>
    <w:multiLevelType w:val="hybridMultilevel"/>
    <w:tmpl w:val="A12E1014"/>
    <w:lvl w:ilvl="0" w:tplc="364094E0">
      <w:start w:val="1"/>
      <w:numFmt w:val="decimal"/>
      <w:lvlText w:val="2.%1."/>
      <w:lvlJc w:val="left"/>
      <w:pPr>
        <w:ind w:left="1080" w:hanging="360"/>
      </w:pPr>
      <w:rPr>
        <w:rFonts w:ascii="Garamond" w:hAnsi="Garamond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32633"/>
    <w:multiLevelType w:val="hybridMultilevel"/>
    <w:tmpl w:val="A2226D88"/>
    <w:lvl w:ilvl="0" w:tplc="D812E8A8">
      <w:start w:val="1"/>
      <w:numFmt w:val="decimal"/>
      <w:lvlText w:val="4.1.%1."/>
      <w:lvlJc w:val="left"/>
      <w:pPr>
        <w:ind w:left="1440" w:hanging="360"/>
      </w:pPr>
      <w:rPr>
        <w:rFonts w:hint="default"/>
      </w:rPr>
    </w:lvl>
    <w:lvl w:ilvl="1" w:tplc="1E6A1186">
      <w:start w:val="1"/>
      <w:numFmt w:val="decimal"/>
      <w:lvlText w:val="4.1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4BAA"/>
    <w:multiLevelType w:val="multilevel"/>
    <w:tmpl w:val="0060D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5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B84240"/>
    <w:multiLevelType w:val="hybridMultilevel"/>
    <w:tmpl w:val="E5B2661E"/>
    <w:lvl w:ilvl="0" w:tplc="1F16EAD8">
      <w:start w:val="1"/>
      <w:numFmt w:val="decimal"/>
      <w:lvlText w:val="2.%1."/>
      <w:lvlJc w:val="righ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C46C5B"/>
    <w:multiLevelType w:val="multilevel"/>
    <w:tmpl w:val="DBF84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1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5" w15:restartNumberingAfterBreak="0">
    <w:nsid w:val="14867AE6"/>
    <w:multiLevelType w:val="hybridMultilevel"/>
    <w:tmpl w:val="C408F96A"/>
    <w:lvl w:ilvl="0" w:tplc="DD84B2C6">
      <w:start w:val="1"/>
      <w:numFmt w:val="decimal"/>
      <w:lvlText w:val="3.5.6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9C4E08"/>
    <w:multiLevelType w:val="hybridMultilevel"/>
    <w:tmpl w:val="2B9ECE60"/>
    <w:lvl w:ilvl="0" w:tplc="364ED35C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D6D23"/>
    <w:multiLevelType w:val="hybridMultilevel"/>
    <w:tmpl w:val="2D92B71A"/>
    <w:lvl w:ilvl="0" w:tplc="250CA5C0">
      <w:start w:val="1"/>
      <w:numFmt w:val="decimal"/>
      <w:lvlText w:val="7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56C96"/>
    <w:multiLevelType w:val="hybridMultilevel"/>
    <w:tmpl w:val="6F3A76FC"/>
    <w:lvl w:ilvl="0" w:tplc="739A72EE">
      <w:start w:val="1"/>
      <w:numFmt w:val="decimal"/>
      <w:lvlText w:val="3.5.6.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4F21AAA"/>
    <w:multiLevelType w:val="hybridMultilevel"/>
    <w:tmpl w:val="2F38ED68"/>
    <w:lvl w:ilvl="0" w:tplc="F01E39A8">
      <w:start w:val="1"/>
      <w:numFmt w:val="decimal"/>
      <w:lvlText w:val="3.2.%1."/>
      <w:lvlJc w:val="left"/>
      <w:pPr>
        <w:ind w:left="1150" w:hanging="360"/>
      </w:pPr>
      <w:rPr>
        <w:rFonts w:hint="default"/>
      </w:rPr>
    </w:lvl>
    <w:lvl w:ilvl="1" w:tplc="D658B0B2">
      <w:numFmt w:val="bullet"/>
      <w:lvlText w:val="•"/>
      <w:lvlJc w:val="left"/>
      <w:pPr>
        <w:ind w:left="1870" w:hanging="360"/>
      </w:pPr>
      <w:rPr>
        <w:rFonts w:ascii="Garamond" w:eastAsia="Times New Roman" w:hAnsi="Garamond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0" w15:restartNumberingAfterBreak="0">
    <w:nsid w:val="25666243"/>
    <w:multiLevelType w:val="hybridMultilevel"/>
    <w:tmpl w:val="569E56BE"/>
    <w:lvl w:ilvl="0" w:tplc="6DE8EF28">
      <w:start w:val="1"/>
      <w:numFmt w:val="decimal"/>
      <w:lvlText w:val="3.5.%1."/>
      <w:lvlJc w:val="left"/>
      <w:pPr>
        <w:ind w:left="1150" w:hanging="360"/>
      </w:pPr>
      <w:rPr>
        <w:rFonts w:hint="default"/>
      </w:rPr>
    </w:lvl>
    <w:lvl w:ilvl="1" w:tplc="D658B0B2">
      <w:numFmt w:val="bullet"/>
      <w:lvlText w:val="•"/>
      <w:lvlJc w:val="left"/>
      <w:pPr>
        <w:ind w:left="1870" w:hanging="360"/>
      </w:pPr>
      <w:rPr>
        <w:rFonts w:ascii="Garamond" w:eastAsia="Times New Roman" w:hAnsi="Garamond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1" w15:restartNumberingAfterBreak="0">
    <w:nsid w:val="26E4451F"/>
    <w:multiLevelType w:val="hybridMultilevel"/>
    <w:tmpl w:val="5598FFF2"/>
    <w:lvl w:ilvl="0" w:tplc="52BC5F66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6270B"/>
    <w:multiLevelType w:val="hybridMultilevel"/>
    <w:tmpl w:val="1450C476"/>
    <w:lvl w:ilvl="0" w:tplc="7C5AF1D4">
      <w:start w:val="1"/>
      <w:numFmt w:val="decimal"/>
      <w:lvlText w:val="2.3.%1."/>
      <w:lvlJc w:val="left"/>
      <w:pPr>
        <w:ind w:left="1150" w:hanging="360"/>
      </w:pPr>
      <w:rPr>
        <w:rFonts w:hint="default"/>
      </w:rPr>
    </w:lvl>
    <w:lvl w:ilvl="1" w:tplc="D658B0B2">
      <w:numFmt w:val="bullet"/>
      <w:lvlText w:val="•"/>
      <w:lvlJc w:val="left"/>
      <w:pPr>
        <w:ind w:left="1870" w:hanging="360"/>
      </w:pPr>
      <w:rPr>
        <w:rFonts w:ascii="Garamond" w:eastAsia="Times New Roman" w:hAnsi="Garamond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3" w15:restartNumberingAfterBreak="0">
    <w:nsid w:val="28D52784"/>
    <w:multiLevelType w:val="hybridMultilevel"/>
    <w:tmpl w:val="388CDF8E"/>
    <w:lvl w:ilvl="0" w:tplc="58D0B76E">
      <w:start w:val="1"/>
      <w:numFmt w:val="decimal"/>
      <w:lvlText w:val="2.2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B01561"/>
    <w:multiLevelType w:val="hybridMultilevel"/>
    <w:tmpl w:val="8FE2594C"/>
    <w:lvl w:ilvl="0" w:tplc="8EA83998">
      <w:start w:val="1"/>
      <w:numFmt w:val="decimal"/>
      <w:lvlText w:val="1.2.%1."/>
      <w:lvlJc w:val="left"/>
      <w:pPr>
        <w:ind w:left="1080" w:hanging="360"/>
      </w:pPr>
      <w:rPr>
        <w:rFonts w:hint="default"/>
      </w:rPr>
    </w:lvl>
    <w:lvl w:ilvl="1" w:tplc="21CAC210">
      <w:start w:val="1"/>
      <w:numFmt w:val="decimal"/>
      <w:lvlText w:val="3.5.5.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06747C"/>
    <w:multiLevelType w:val="hybridMultilevel"/>
    <w:tmpl w:val="182EEA24"/>
    <w:lvl w:ilvl="0" w:tplc="9FF06644">
      <w:start w:val="1"/>
      <w:numFmt w:val="decimal"/>
      <w:lvlText w:val="2.3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2A2DAB"/>
    <w:multiLevelType w:val="multilevel"/>
    <w:tmpl w:val="96C45F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C65509"/>
    <w:multiLevelType w:val="hybridMultilevel"/>
    <w:tmpl w:val="E716C1AA"/>
    <w:lvl w:ilvl="0" w:tplc="B300B21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60467"/>
    <w:multiLevelType w:val="hybridMultilevel"/>
    <w:tmpl w:val="020E2528"/>
    <w:lvl w:ilvl="0" w:tplc="E5E8A1F4">
      <w:start w:val="1"/>
      <w:numFmt w:val="decimal"/>
      <w:lvlText w:val="3.1.%1."/>
      <w:lvlJc w:val="left"/>
      <w:pPr>
        <w:ind w:left="57" w:firstLine="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158D3"/>
    <w:multiLevelType w:val="hybridMultilevel"/>
    <w:tmpl w:val="1DBAC008"/>
    <w:lvl w:ilvl="0" w:tplc="5282DA52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33EE6"/>
    <w:multiLevelType w:val="hybridMultilevel"/>
    <w:tmpl w:val="4A9CDB94"/>
    <w:lvl w:ilvl="0" w:tplc="EB001D60">
      <w:start w:val="1"/>
      <w:numFmt w:val="decimal"/>
      <w:lvlText w:val="2.3.%1."/>
      <w:lvlJc w:val="left"/>
      <w:pPr>
        <w:ind w:left="1080" w:hanging="360"/>
      </w:pPr>
      <w:rPr>
        <w:rFonts w:ascii="Garamond" w:hAnsi="Garamond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161AC"/>
    <w:multiLevelType w:val="hybridMultilevel"/>
    <w:tmpl w:val="26DC1E90"/>
    <w:lvl w:ilvl="0" w:tplc="5D74AF4A">
      <w:start w:val="1"/>
      <w:numFmt w:val="decimal"/>
      <w:lvlText w:val="2.4.%1."/>
      <w:lvlJc w:val="left"/>
      <w:pPr>
        <w:ind w:left="1150" w:hanging="360"/>
      </w:pPr>
      <w:rPr>
        <w:rFonts w:hint="default"/>
      </w:rPr>
    </w:lvl>
    <w:lvl w:ilvl="1" w:tplc="D658B0B2">
      <w:numFmt w:val="bullet"/>
      <w:lvlText w:val="•"/>
      <w:lvlJc w:val="left"/>
      <w:pPr>
        <w:ind w:left="1870" w:hanging="360"/>
      </w:pPr>
      <w:rPr>
        <w:rFonts w:ascii="Garamond" w:eastAsia="Times New Roman" w:hAnsi="Garamond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2" w15:restartNumberingAfterBreak="0">
    <w:nsid w:val="458E285A"/>
    <w:multiLevelType w:val="hybridMultilevel"/>
    <w:tmpl w:val="ABFED9C2"/>
    <w:lvl w:ilvl="0" w:tplc="D94485DC">
      <w:start w:val="1"/>
      <w:numFmt w:val="decimal"/>
      <w:lvlText w:val="5.4.%1."/>
      <w:lvlJc w:val="left"/>
      <w:pPr>
        <w:ind w:left="1150" w:hanging="360"/>
      </w:pPr>
      <w:rPr>
        <w:rFonts w:hint="default"/>
      </w:rPr>
    </w:lvl>
    <w:lvl w:ilvl="1" w:tplc="D658B0B2">
      <w:numFmt w:val="bullet"/>
      <w:lvlText w:val="•"/>
      <w:lvlJc w:val="left"/>
      <w:pPr>
        <w:ind w:left="1870" w:hanging="360"/>
      </w:pPr>
      <w:rPr>
        <w:rFonts w:ascii="Garamond" w:eastAsia="Times New Roman" w:hAnsi="Garamond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3" w15:restartNumberingAfterBreak="0">
    <w:nsid w:val="45C26E94"/>
    <w:multiLevelType w:val="hybridMultilevel"/>
    <w:tmpl w:val="2696C946"/>
    <w:lvl w:ilvl="0" w:tplc="E506C4E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9421D"/>
    <w:multiLevelType w:val="hybridMultilevel"/>
    <w:tmpl w:val="262A7CA0"/>
    <w:lvl w:ilvl="0" w:tplc="BA1C456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A3687"/>
    <w:multiLevelType w:val="hybridMultilevel"/>
    <w:tmpl w:val="08C4BE18"/>
    <w:lvl w:ilvl="0" w:tplc="41DE3BF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257F4"/>
    <w:multiLevelType w:val="hybridMultilevel"/>
    <w:tmpl w:val="6360E48C"/>
    <w:lvl w:ilvl="0" w:tplc="451A4974">
      <w:start w:val="1"/>
      <w:numFmt w:val="decimal"/>
      <w:lvlText w:val="2.1.%1."/>
      <w:lvlJc w:val="left"/>
      <w:pPr>
        <w:ind w:left="1150" w:hanging="360"/>
      </w:pPr>
      <w:rPr>
        <w:rFonts w:hint="default"/>
      </w:rPr>
    </w:lvl>
    <w:lvl w:ilvl="1" w:tplc="D658B0B2">
      <w:numFmt w:val="bullet"/>
      <w:lvlText w:val="•"/>
      <w:lvlJc w:val="left"/>
      <w:pPr>
        <w:ind w:left="1870" w:hanging="360"/>
      </w:pPr>
      <w:rPr>
        <w:rFonts w:ascii="Garamond" w:eastAsia="Times New Roman" w:hAnsi="Garamond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7" w15:restartNumberingAfterBreak="0">
    <w:nsid w:val="4CF92CAC"/>
    <w:multiLevelType w:val="hybridMultilevel"/>
    <w:tmpl w:val="0608DBE4"/>
    <w:lvl w:ilvl="0" w:tplc="3CB67E56">
      <w:start w:val="1"/>
      <w:numFmt w:val="decimal"/>
      <w:lvlText w:val="3.3.%1."/>
      <w:lvlJc w:val="left"/>
      <w:pPr>
        <w:ind w:left="1150" w:hanging="360"/>
      </w:pPr>
      <w:rPr>
        <w:rFonts w:hint="default"/>
      </w:rPr>
    </w:lvl>
    <w:lvl w:ilvl="1" w:tplc="D658B0B2">
      <w:numFmt w:val="bullet"/>
      <w:lvlText w:val="•"/>
      <w:lvlJc w:val="left"/>
      <w:pPr>
        <w:ind w:left="1870" w:hanging="360"/>
      </w:pPr>
      <w:rPr>
        <w:rFonts w:ascii="Garamond" w:eastAsia="Times New Roman" w:hAnsi="Garamond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8" w15:restartNumberingAfterBreak="0">
    <w:nsid w:val="4DBC605F"/>
    <w:multiLevelType w:val="hybridMultilevel"/>
    <w:tmpl w:val="DB30511E"/>
    <w:lvl w:ilvl="0" w:tplc="CA12A6EA">
      <w:start w:val="1"/>
      <w:numFmt w:val="decimal"/>
      <w:lvlText w:val="6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51E73"/>
    <w:multiLevelType w:val="hybridMultilevel"/>
    <w:tmpl w:val="36305618"/>
    <w:lvl w:ilvl="0" w:tplc="CD7241FC">
      <w:start w:val="1"/>
      <w:numFmt w:val="decimal"/>
      <w:lvlText w:val="1.1.%1."/>
      <w:lvlJc w:val="left"/>
      <w:pPr>
        <w:ind w:left="1440" w:hanging="360"/>
      </w:pPr>
      <w:rPr>
        <w:rFonts w:hint="default"/>
      </w:rPr>
    </w:lvl>
    <w:lvl w:ilvl="1" w:tplc="A2C25402">
      <w:start w:val="1"/>
      <w:numFmt w:val="decimal"/>
      <w:lvlText w:val="1.1.%2."/>
      <w:lvlJc w:val="left"/>
      <w:pPr>
        <w:ind w:left="1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D51DC"/>
    <w:multiLevelType w:val="hybridMultilevel"/>
    <w:tmpl w:val="9488AE3C"/>
    <w:lvl w:ilvl="0" w:tplc="E8A24C5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C431C"/>
    <w:multiLevelType w:val="hybridMultilevel"/>
    <w:tmpl w:val="B7D61326"/>
    <w:lvl w:ilvl="0" w:tplc="285A86B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F1E56"/>
    <w:multiLevelType w:val="hybridMultilevel"/>
    <w:tmpl w:val="08226C78"/>
    <w:lvl w:ilvl="0" w:tplc="22AA582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B0A45"/>
    <w:multiLevelType w:val="hybridMultilevel"/>
    <w:tmpl w:val="F716C9D4"/>
    <w:lvl w:ilvl="0" w:tplc="4EAA53D8">
      <w:start w:val="1"/>
      <w:numFmt w:val="decimal"/>
      <w:lvlText w:val="2.%1."/>
      <w:lvlJc w:val="left"/>
      <w:pPr>
        <w:ind w:left="1080" w:hanging="360"/>
      </w:pPr>
      <w:rPr>
        <w:rFonts w:ascii="Times New Roman" w:hAnsi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BF36D0"/>
    <w:multiLevelType w:val="hybridMultilevel"/>
    <w:tmpl w:val="2ADE0180"/>
    <w:lvl w:ilvl="0" w:tplc="B420C2EC">
      <w:start w:val="1"/>
      <w:numFmt w:val="decimal"/>
      <w:lvlText w:val="2.1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EE475F"/>
    <w:multiLevelType w:val="multilevel"/>
    <w:tmpl w:val="61B4CB7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E7C535F"/>
    <w:multiLevelType w:val="hybridMultilevel"/>
    <w:tmpl w:val="A5A4F7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50842"/>
    <w:multiLevelType w:val="hybridMultilevel"/>
    <w:tmpl w:val="8B1E7062"/>
    <w:lvl w:ilvl="0" w:tplc="BA68B51E">
      <w:start w:val="1"/>
      <w:numFmt w:val="decimal"/>
      <w:lvlText w:val="5.3.%1."/>
      <w:lvlJc w:val="right"/>
      <w:pPr>
        <w:ind w:left="1080" w:hanging="360"/>
      </w:pPr>
      <w:rPr>
        <w:rFonts w:hint="default"/>
      </w:rPr>
    </w:lvl>
    <w:lvl w:ilvl="1" w:tplc="6854F26A">
      <w:start w:val="1"/>
      <w:numFmt w:val="decimal"/>
      <w:lvlText w:val="3.5.4.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1011FE"/>
    <w:multiLevelType w:val="hybridMultilevel"/>
    <w:tmpl w:val="39B2BC58"/>
    <w:lvl w:ilvl="0" w:tplc="F11A3D54">
      <w:start w:val="1"/>
      <w:numFmt w:val="decimal"/>
      <w:lvlText w:val="5.%1."/>
      <w:lvlJc w:val="righ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02156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2307199"/>
    <w:multiLevelType w:val="hybridMultilevel"/>
    <w:tmpl w:val="42BC9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E23AF"/>
    <w:multiLevelType w:val="hybridMultilevel"/>
    <w:tmpl w:val="2090A1A4"/>
    <w:lvl w:ilvl="0" w:tplc="CD1E75E4">
      <w:start w:val="1"/>
      <w:numFmt w:val="decimal"/>
      <w:lvlText w:val="2.2.%1."/>
      <w:lvlJc w:val="left"/>
      <w:pPr>
        <w:ind w:left="1150" w:hanging="360"/>
      </w:pPr>
      <w:rPr>
        <w:rFonts w:hint="default"/>
      </w:rPr>
    </w:lvl>
    <w:lvl w:ilvl="1" w:tplc="D658B0B2">
      <w:numFmt w:val="bullet"/>
      <w:lvlText w:val="•"/>
      <w:lvlJc w:val="left"/>
      <w:pPr>
        <w:ind w:left="1870" w:hanging="360"/>
      </w:pPr>
      <w:rPr>
        <w:rFonts w:ascii="Garamond" w:eastAsia="Times New Roman" w:hAnsi="Garamond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42" w15:restartNumberingAfterBreak="0">
    <w:nsid w:val="7B6779F5"/>
    <w:multiLevelType w:val="hybridMultilevel"/>
    <w:tmpl w:val="0B76F06A"/>
    <w:lvl w:ilvl="0" w:tplc="DBEEE216">
      <w:start w:val="1"/>
      <w:numFmt w:val="decimal"/>
      <w:lvlText w:val="2.4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5690D"/>
    <w:multiLevelType w:val="hybridMultilevel"/>
    <w:tmpl w:val="44782666"/>
    <w:lvl w:ilvl="0" w:tplc="4F8ABC9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9"/>
  </w:num>
  <w:num w:numId="4">
    <w:abstractNumId w:val="25"/>
  </w:num>
  <w:num w:numId="5">
    <w:abstractNumId w:val="11"/>
  </w:num>
  <w:num w:numId="6">
    <w:abstractNumId w:val="13"/>
  </w:num>
  <w:num w:numId="7">
    <w:abstractNumId w:val="34"/>
  </w:num>
  <w:num w:numId="8">
    <w:abstractNumId w:val="15"/>
  </w:num>
  <w:num w:numId="9">
    <w:abstractNumId w:val="42"/>
  </w:num>
  <w:num w:numId="10">
    <w:abstractNumId w:val="6"/>
  </w:num>
  <w:num w:numId="11">
    <w:abstractNumId w:val="28"/>
  </w:num>
  <w:num w:numId="12">
    <w:abstractNumId w:val="7"/>
  </w:num>
  <w:num w:numId="13">
    <w:abstractNumId w:val="17"/>
  </w:num>
  <w:num w:numId="14">
    <w:abstractNumId w:val="31"/>
  </w:num>
  <w:num w:numId="15">
    <w:abstractNumId w:val="30"/>
  </w:num>
  <w:num w:numId="16">
    <w:abstractNumId w:val="32"/>
  </w:num>
  <w:num w:numId="17">
    <w:abstractNumId w:val="43"/>
  </w:num>
  <w:num w:numId="18">
    <w:abstractNumId w:val="1"/>
  </w:num>
  <w:num w:numId="19">
    <w:abstractNumId w:val="4"/>
  </w:num>
  <w:num w:numId="20">
    <w:abstractNumId w:val="40"/>
  </w:num>
  <w:num w:numId="21">
    <w:abstractNumId w:val="29"/>
  </w:num>
  <w:num w:numId="22">
    <w:abstractNumId w:val="33"/>
  </w:num>
  <w:num w:numId="23">
    <w:abstractNumId w:val="0"/>
  </w:num>
  <w:num w:numId="24">
    <w:abstractNumId w:val="16"/>
  </w:num>
  <w:num w:numId="25">
    <w:abstractNumId w:val="20"/>
  </w:num>
  <w:num w:numId="26">
    <w:abstractNumId w:val="18"/>
  </w:num>
  <w:num w:numId="27">
    <w:abstractNumId w:val="35"/>
  </w:num>
  <w:num w:numId="28">
    <w:abstractNumId w:val="3"/>
  </w:num>
  <w:num w:numId="29">
    <w:abstractNumId w:val="26"/>
  </w:num>
  <w:num w:numId="30">
    <w:abstractNumId w:val="37"/>
  </w:num>
  <w:num w:numId="31">
    <w:abstractNumId w:val="14"/>
  </w:num>
  <w:num w:numId="32">
    <w:abstractNumId w:val="5"/>
  </w:num>
  <w:num w:numId="33">
    <w:abstractNumId w:val="8"/>
  </w:num>
  <w:num w:numId="34">
    <w:abstractNumId w:val="9"/>
  </w:num>
  <w:num w:numId="35">
    <w:abstractNumId w:val="39"/>
  </w:num>
  <w:num w:numId="36">
    <w:abstractNumId w:val="27"/>
  </w:num>
  <w:num w:numId="37">
    <w:abstractNumId w:val="10"/>
  </w:num>
  <w:num w:numId="38">
    <w:abstractNumId w:val="38"/>
  </w:num>
  <w:num w:numId="39">
    <w:abstractNumId w:val="22"/>
  </w:num>
  <w:num w:numId="40">
    <w:abstractNumId w:val="41"/>
  </w:num>
  <w:num w:numId="41">
    <w:abstractNumId w:val="12"/>
  </w:num>
  <w:num w:numId="42">
    <w:abstractNumId w:val="21"/>
  </w:num>
  <w:num w:numId="43">
    <w:abstractNumId w:val="36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E87"/>
    <w:rsid w:val="000003A6"/>
    <w:rsid w:val="00013012"/>
    <w:rsid w:val="00015B59"/>
    <w:rsid w:val="00022DC0"/>
    <w:rsid w:val="000253D6"/>
    <w:rsid w:val="00031961"/>
    <w:rsid w:val="000320A4"/>
    <w:rsid w:val="000324D6"/>
    <w:rsid w:val="00035F98"/>
    <w:rsid w:val="0004445C"/>
    <w:rsid w:val="000469DC"/>
    <w:rsid w:val="00046FE8"/>
    <w:rsid w:val="00054BE8"/>
    <w:rsid w:val="00060A8A"/>
    <w:rsid w:val="00062808"/>
    <w:rsid w:val="0007158B"/>
    <w:rsid w:val="000819C7"/>
    <w:rsid w:val="000A7C24"/>
    <w:rsid w:val="000B35A5"/>
    <w:rsid w:val="000B433E"/>
    <w:rsid w:val="000C0ECD"/>
    <w:rsid w:val="000C11DB"/>
    <w:rsid w:val="000D4740"/>
    <w:rsid w:val="000E3172"/>
    <w:rsid w:val="000E74AF"/>
    <w:rsid w:val="00102572"/>
    <w:rsid w:val="001176BD"/>
    <w:rsid w:val="00117B26"/>
    <w:rsid w:val="00125807"/>
    <w:rsid w:val="00143D75"/>
    <w:rsid w:val="00145C95"/>
    <w:rsid w:val="00151224"/>
    <w:rsid w:val="00151DC6"/>
    <w:rsid w:val="0016189F"/>
    <w:rsid w:val="001678CF"/>
    <w:rsid w:val="0017341C"/>
    <w:rsid w:val="00176257"/>
    <w:rsid w:val="00183B0F"/>
    <w:rsid w:val="001A11E5"/>
    <w:rsid w:val="001B1FD4"/>
    <w:rsid w:val="001C41E7"/>
    <w:rsid w:val="001C670D"/>
    <w:rsid w:val="001D2DC6"/>
    <w:rsid w:val="001D6AFB"/>
    <w:rsid w:val="001E069A"/>
    <w:rsid w:val="001E0F57"/>
    <w:rsid w:val="001E4A4E"/>
    <w:rsid w:val="001E7C72"/>
    <w:rsid w:val="001F3A18"/>
    <w:rsid w:val="00204CB6"/>
    <w:rsid w:val="002070FC"/>
    <w:rsid w:val="00216B71"/>
    <w:rsid w:val="002178FB"/>
    <w:rsid w:val="00220D5B"/>
    <w:rsid w:val="00235A4F"/>
    <w:rsid w:val="0024102E"/>
    <w:rsid w:val="00244616"/>
    <w:rsid w:val="00246912"/>
    <w:rsid w:val="00254148"/>
    <w:rsid w:val="002577D2"/>
    <w:rsid w:val="00262997"/>
    <w:rsid w:val="00262A6B"/>
    <w:rsid w:val="00267799"/>
    <w:rsid w:val="00270225"/>
    <w:rsid w:val="00270A33"/>
    <w:rsid w:val="00270B7A"/>
    <w:rsid w:val="00277537"/>
    <w:rsid w:val="00296B8C"/>
    <w:rsid w:val="002A3982"/>
    <w:rsid w:val="002A460C"/>
    <w:rsid w:val="002B0336"/>
    <w:rsid w:val="002B242E"/>
    <w:rsid w:val="002C2A77"/>
    <w:rsid w:val="002D4912"/>
    <w:rsid w:val="002F369C"/>
    <w:rsid w:val="0030033D"/>
    <w:rsid w:val="0030063A"/>
    <w:rsid w:val="00301C02"/>
    <w:rsid w:val="003025DB"/>
    <w:rsid w:val="00304C38"/>
    <w:rsid w:val="003119D6"/>
    <w:rsid w:val="00313709"/>
    <w:rsid w:val="00316C48"/>
    <w:rsid w:val="00317C71"/>
    <w:rsid w:val="0032112B"/>
    <w:rsid w:val="0034070A"/>
    <w:rsid w:val="003441AD"/>
    <w:rsid w:val="0035495D"/>
    <w:rsid w:val="00355890"/>
    <w:rsid w:val="00361A3A"/>
    <w:rsid w:val="00362182"/>
    <w:rsid w:val="0037285D"/>
    <w:rsid w:val="003729CC"/>
    <w:rsid w:val="003730BD"/>
    <w:rsid w:val="00381921"/>
    <w:rsid w:val="00387B50"/>
    <w:rsid w:val="00390B33"/>
    <w:rsid w:val="00393D43"/>
    <w:rsid w:val="003A25B8"/>
    <w:rsid w:val="003A63A1"/>
    <w:rsid w:val="003A767D"/>
    <w:rsid w:val="003B0F48"/>
    <w:rsid w:val="003D0586"/>
    <w:rsid w:val="003D1650"/>
    <w:rsid w:val="003D737F"/>
    <w:rsid w:val="003E1C6A"/>
    <w:rsid w:val="003E2FCB"/>
    <w:rsid w:val="003F01CE"/>
    <w:rsid w:val="003F6C8D"/>
    <w:rsid w:val="003F77D2"/>
    <w:rsid w:val="004059AD"/>
    <w:rsid w:val="004255B6"/>
    <w:rsid w:val="004310C0"/>
    <w:rsid w:val="00434487"/>
    <w:rsid w:val="00436E3F"/>
    <w:rsid w:val="00437799"/>
    <w:rsid w:val="00443EA6"/>
    <w:rsid w:val="00450D8B"/>
    <w:rsid w:val="00454FDB"/>
    <w:rsid w:val="004571A5"/>
    <w:rsid w:val="00460292"/>
    <w:rsid w:val="00461E87"/>
    <w:rsid w:val="0047171E"/>
    <w:rsid w:val="00472BB9"/>
    <w:rsid w:val="004737D0"/>
    <w:rsid w:val="004749D1"/>
    <w:rsid w:val="00491291"/>
    <w:rsid w:val="0049565A"/>
    <w:rsid w:val="00497257"/>
    <w:rsid w:val="004A0DF0"/>
    <w:rsid w:val="004A2AB1"/>
    <w:rsid w:val="004A404B"/>
    <w:rsid w:val="004A5B71"/>
    <w:rsid w:val="004B07FF"/>
    <w:rsid w:val="004B173D"/>
    <w:rsid w:val="004C009D"/>
    <w:rsid w:val="004D4DBF"/>
    <w:rsid w:val="004D5C20"/>
    <w:rsid w:val="004D69B8"/>
    <w:rsid w:val="004E3D64"/>
    <w:rsid w:val="004F0988"/>
    <w:rsid w:val="00502C2E"/>
    <w:rsid w:val="0051452F"/>
    <w:rsid w:val="00516086"/>
    <w:rsid w:val="0052126B"/>
    <w:rsid w:val="0052663E"/>
    <w:rsid w:val="00530850"/>
    <w:rsid w:val="00530B75"/>
    <w:rsid w:val="005436BF"/>
    <w:rsid w:val="00544C53"/>
    <w:rsid w:val="00547FE7"/>
    <w:rsid w:val="00562F8E"/>
    <w:rsid w:val="005828FF"/>
    <w:rsid w:val="00596CF8"/>
    <w:rsid w:val="005A062F"/>
    <w:rsid w:val="005A68EC"/>
    <w:rsid w:val="005B17A8"/>
    <w:rsid w:val="005B6CED"/>
    <w:rsid w:val="005C4351"/>
    <w:rsid w:val="005C4428"/>
    <w:rsid w:val="005E1D7F"/>
    <w:rsid w:val="005E3923"/>
    <w:rsid w:val="005E3AFE"/>
    <w:rsid w:val="005F1DF2"/>
    <w:rsid w:val="00610337"/>
    <w:rsid w:val="006110F3"/>
    <w:rsid w:val="00611855"/>
    <w:rsid w:val="00623CFC"/>
    <w:rsid w:val="00630692"/>
    <w:rsid w:val="00644E3B"/>
    <w:rsid w:val="00644F33"/>
    <w:rsid w:val="006555C5"/>
    <w:rsid w:val="0066328E"/>
    <w:rsid w:val="00663E3C"/>
    <w:rsid w:val="00664C39"/>
    <w:rsid w:val="006672E6"/>
    <w:rsid w:val="0067746E"/>
    <w:rsid w:val="0069402C"/>
    <w:rsid w:val="006976E9"/>
    <w:rsid w:val="00697FF3"/>
    <w:rsid w:val="006B1F19"/>
    <w:rsid w:val="006C0719"/>
    <w:rsid w:val="006C0F35"/>
    <w:rsid w:val="006C2EB3"/>
    <w:rsid w:val="006C3EEB"/>
    <w:rsid w:val="006D63F9"/>
    <w:rsid w:val="006E41D6"/>
    <w:rsid w:val="006E5946"/>
    <w:rsid w:val="006F19D3"/>
    <w:rsid w:val="006F5665"/>
    <w:rsid w:val="006F726A"/>
    <w:rsid w:val="00703C8B"/>
    <w:rsid w:val="00705FE3"/>
    <w:rsid w:val="007102F5"/>
    <w:rsid w:val="007369BD"/>
    <w:rsid w:val="0074099E"/>
    <w:rsid w:val="0074725A"/>
    <w:rsid w:val="0075082E"/>
    <w:rsid w:val="00750AE1"/>
    <w:rsid w:val="007555B9"/>
    <w:rsid w:val="0075683D"/>
    <w:rsid w:val="007605C6"/>
    <w:rsid w:val="0076782E"/>
    <w:rsid w:val="00777D25"/>
    <w:rsid w:val="007843AB"/>
    <w:rsid w:val="00791B73"/>
    <w:rsid w:val="0079558D"/>
    <w:rsid w:val="007960DF"/>
    <w:rsid w:val="007976E1"/>
    <w:rsid w:val="007A3B20"/>
    <w:rsid w:val="007A6EB8"/>
    <w:rsid w:val="007B6487"/>
    <w:rsid w:val="007C3F3D"/>
    <w:rsid w:val="007C6794"/>
    <w:rsid w:val="007D4104"/>
    <w:rsid w:val="007E01E2"/>
    <w:rsid w:val="007E3329"/>
    <w:rsid w:val="007F1699"/>
    <w:rsid w:val="007F75A2"/>
    <w:rsid w:val="007F7CE0"/>
    <w:rsid w:val="00803082"/>
    <w:rsid w:val="00813A15"/>
    <w:rsid w:val="00814D06"/>
    <w:rsid w:val="00821745"/>
    <w:rsid w:val="00821B4E"/>
    <w:rsid w:val="00825A08"/>
    <w:rsid w:val="00835478"/>
    <w:rsid w:val="008453F0"/>
    <w:rsid w:val="0085234B"/>
    <w:rsid w:val="00860DE2"/>
    <w:rsid w:val="00872D8E"/>
    <w:rsid w:val="00894A7E"/>
    <w:rsid w:val="008A14AE"/>
    <w:rsid w:val="008A2A76"/>
    <w:rsid w:val="008A6663"/>
    <w:rsid w:val="008C4DFC"/>
    <w:rsid w:val="008D4441"/>
    <w:rsid w:val="008E7354"/>
    <w:rsid w:val="008F042F"/>
    <w:rsid w:val="008F4172"/>
    <w:rsid w:val="008F4EE3"/>
    <w:rsid w:val="00910848"/>
    <w:rsid w:val="00914430"/>
    <w:rsid w:val="009165D7"/>
    <w:rsid w:val="009469D2"/>
    <w:rsid w:val="00952EE4"/>
    <w:rsid w:val="0096605E"/>
    <w:rsid w:val="00966FAD"/>
    <w:rsid w:val="00970F89"/>
    <w:rsid w:val="00974F6D"/>
    <w:rsid w:val="00975FAF"/>
    <w:rsid w:val="009850A9"/>
    <w:rsid w:val="00992A86"/>
    <w:rsid w:val="00994B39"/>
    <w:rsid w:val="009A0A19"/>
    <w:rsid w:val="009A2914"/>
    <w:rsid w:val="009A3B77"/>
    <w:rsid w:val="009B0384"/>
    <w:rsid w:val="009B201A"/>
    <w:rsid w:val="009B3339"/>
    <w:rsid w:val="009B357E"/>
    <w:rsid w:val="009B3799"/>
    <w:rsid w:val="009C2C68"/>
    <w:rsid w:val="009D2945"/>
    <w:rsid w:val="009E0DAD"/>
    <w:rsid w:val="009E5173"/>
    <w:rsid w:val="009F18D1"/>
    <w:rsid w:val="009F3E8E"/>
    <w:rsid w:val="009F413A"/>
    <w:rsid w:val="009F49A7"/>
    <w:rsid w:val="009F51EB"/>
    <w:rsid w:val="00A06310"/>
    <w:rsid w:val="00A10278"/>
    <w:rsid w:val="00A11747"/>
    <w:rsid w:val="00A118D0"/>
    <w:rsid w:val="00A20BD4"/>
    <w:rsid w:val="00A230B1"/>
    <w:rsid w:val="00A23D84"/>
    <w:rsid w:val="00A301AE"/>
    <w:rsid w:val="00A315CF"/>
    <w:rsid w:val="00A3280E"/>
    <w:rsid w:val="00A34725"/>
    <w:rsid w:val="00A429F2"/>
    <w:rsid w:val="00A43443"/>
    <w:rsid w:val="00A67FE1"/>
    <w:rsid w:val="00A728D2"/>
    <w:rsid w:val="00A73896"/>
    <w:rsid w:val="00A75E76"/>
    <w:rsid w:val="00A76EE3"/>
    <w:rsid w:val="00A82773"/>
    <w:rsid w:val="00A903D9"/>
    <w:rsid w:val="00A9194D"/>
    <w:rsid w:val="00A92DC5"/>
    <w:rsid w:val="00A943B0"/>
    <w:rsid w:val="00AC389C"/>
    <w:rsid w:val="00AD1FDF"/>
    <w:rsid w:val="00AD20EC"/>
    <w:rsid w:val="00AE1F8A"/>
    <w:rsid w:val="00AF0F2D"/>
    <w:rsid w:val="00B02F9C"/>
    <w:rsid w:val="00B06C7C"/>
    <w:rsid w:val="00B1642A"/>
    <w:rsid w:val="00B22469"/>
    <w:rsid w:val="00B33547"/>
    <w:rsid w:val="00B339BF"/>
    <w:rsid w:val="00B33F22"/>
    <w:rsid w:val="00B4567F"/>
    <w:rsid w:val="00B61C90"/>
    <w:rsid w:val="00B62315"/>
    <w:rsid w:val="00B81711"/>
    <w:rsid w:val="00B84960"/>
    <w:rsid w:val="00B85A5D"/>
    <w:rsid w:val="00B87D6D"/>
    <w:rsid w:val="00B87D9B"/>
    <w:rsid w:val="00BA2E13"/>
    <w:rsid w:val="00BB098C"/>
    <w:rsid w:val="00BC1BB1"/>
    <w:rsid w:val="00BD43A5"/>
    <w:rsid w:val="00BD5187"/>
    <w:rsid w:val="00BD671B"/>
    <w:rsid w:val="00BD710C"/>
    <w:rsid w:val="00BE6167"/>
    <w:rsid w:val="00BF6D48"/>
    <w:rsid w:val="00C012C4"/>
    <w:rsid w:val="00C025A5"/>
    <w:rsid w:val="00C10C72"/>
    <w:rsid w:val="00C11EEC"/>
    <w:rsid w:val="00C217A0"/>
    <w:rsid w:val="00C32726"/>
    <w:rsid w:val="00C40E63"/>
    <w:rsid w:val="00C4233D"/>
    <w:rsid w:val="00C431D4"/>
    <w:rsid w:val="00C479EA"/>
    <w:rsid w:val="00C526F3"/>
    <w:rsid w:val="00C60E92"/>
    <w:rsid w:val="00C615BB"/>
    <w:rsid w:val="00C64E3F"/>
    <w:rsid w:val="00C75AC7"/>
    <w:rsid w:val="00C75AD6"/>
    <w:rsid w:val="00C774D3"/>
    <w:rsid w:val="00C82AED"/>
    <w:rsid w:val="00C92CCF"/>
    <w:rsid w:val="00CA4483"/>
    <w:rsid w:val="00CA499A"/>
    <w:rsid w:val="00CA7474"/>
    <w:rsid w:val="00CB24B6"/>
    <w:rsid w:val="00CB6C37"/>
    <w:rsid w:val="00CC2C3A"/>
    <w:rsid w:val="00CD2B22"/>
    <w:rsid w:val="00CD5D00"/>
    <w:rsid w:val="00CE226E"/>
    <w:rsid w:val="00CE4C84"/>
    <w:rsid w:val="00CE58DD"/>
    <w:rsid w:val="00CE5BFE"/>
    <w:rsid w:val="00CF0490"/>
    <w:rsid w:val="00CF1FB7"/>
    <w:rsid w:val="00CF6059"/>
    <w:rsid w:val="00D04B67"/>
    <w:rsid w:val="00D04FF2"/>
    <w:rsid w:val="00D12D81"/>
    <w:rsid w:val="00D13603"/>
    <w:rsid w:val="00D15BF6"/>
    <w:rsid w:val="00D245DB"/>
    <w:rsid w:val="00D26A3A"/>
    <w:rsid w:val="00D34236"/>
    <w:rsid w:val="00D36C4A"/>
    <w:rsid w:val="00D4551E"/>
    <w:rsid w:val="00D54EC7"/>
    <w:rsid w:val="00D64976"/>
    <w:rsid w:val="00D67620"/>
    <w:rsid w:val="00D74825"/>
    <w:rsid w:val="00D7696B"/>
    <w:rsid w:val="00D806D9"/>
    <w:rsid w:val="00D824E2"/>
    <w:rsid w:val="00D92CF0"/>
    <w:rsid w:val="00D94470"/>
    <w:rsid w:val="00D96430"/>
    <w:rsid w:val="00DB13A1"/>
    <w:rsid w:val="00DB2957"/>
    <w:rsid w:val="00DD1647"/>
    <w:rsid w:val="00DD4439"/>
    <w:rsid w:val="00DD4F85"/>
    <w:rsid w:val="00DD50D1"/>
    <w:rsid w:val="00DD6F85"/>
    <w:rsid w:val="00DE0345"/>
    <w:rsid w:val="00DF01B0"/>
    <w:rsid w:val="00DF1500"/>
    <w:rsid w:val="00DF3AB3"/>
    <w:rsid w:val="00E00190"/>
    <w:rsid w:val="00E0646E"/>
    <w:rsid w:val="00E1415E"/>
    <w:rsid w:val="00E14718"/>
    <w:rsid w:val="00E1561E"/>
    <w:rsid w:val="00E16738"/>
    <w:rsid w:val="00E21CB5"/>
    <w:rsid w:val="00E3267E"/>
    <w:rsid w:val="00E421E0"/>
    <w:rsid w:val="00E43166"/>
    <w:rsid w:val="00E63A48"/>
    <w:rsid w:val="00E64482"/>
    <w:rsid w:val="00E663F6"/>
    <w:rsid w:val="00E70263"/>
    <w:rsid w:val="00E748F4"/>
    <w:rsid w:val="00E7496C"/>
    <w:rsid w:val="00E81743"/>
    <w:rsid w:val="00E90175"/>
    <w:rsid w:val="00E93C5D"/>
    <w:rsid w:val="00EA216C"/>
    <w:rsid w:val="00EA5F07"/>
    <w:rsid w:val="00EB309F"/>
    <w:rsid w:val="00EB77F8"/>
    <w:rsid w:val="00EC35BE"/>
    <w:rsid w:val="00EC466B"/>
    <w:rsid w:val="00EC476B"/>
    <w:rsid w:val="00ED475F"/>
    <w:rsid w:val="00EF30B0"/>
    <w:rsid w:val="00EF63B3"/>
    <w:rsid w:val="00F046E6"/>
    <w:rsid w:val="00F04E72"/>
    <w:rsid w:val="00F04ED6"/>
    <w:rsid w:val="00F057DE"/>
    <w:rsid w:val="00F07211"/>
    <w:rsid w:val="00F17FEF"/>
    <w:rsid w:val="00F3699C"/>
    <w:rsid w:val="00F40A27"/>
    <w:rsid w:val="00F44A07"/>
    <w:rsid w:val="00F56632"/>
    <w:rsid w:val="00F70805"/>
    <w:rsid w:val="00F71AD9"/>
    <w:rsid w:val="00F810FA"/>
    <w:rsid w:val="00F90B41"/>
    <w:rsid w:val="00F96EA7"/>
    <w:rsid w:val="00FA71C3"/>
    <w:rsid w:val="00FC4273"/>
    <w:rsid w:val="00FF2C70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FDD377"/>
  <w15:docId w15:val="{4CD4C6C2-3BA0-4F31-9245-9EFEEC6B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461E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77D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D2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77D25"/>
  </w:style>
  <w:style w:type="paragraph" w:styleId="Header">
    <w:name w:val="header"/>
    <w:basedOn w:val="Normal"/>
    <w:link w:val="HeaderChar"/>
    <w:unhideWhenUsed/>
    <w:rsid w:val="00E702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263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E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63A4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A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A4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A4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A4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A4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48"/>
    <w:rPr>
      <w:rFonts w:ascii="Times New Roman" w:eastAsia="Times New Roman" w:hAnsi="Times New Roman" w:cs="Times New Roman"/>
      <w:sz w:val="18"/>
      <w:szCs w:val="18"/>
      <w:lang w:val="en-GB"/>
    </w:rPr>
  </w:style>
  <w:style w:type="character" w:styleId="Hyperlink">
    <w:name w:val="Hyperlink"/>
    <w:basedOn w:val="DefaultParagraphFont"/>
    <w:rsid w:val="00CF0490"/>
    <w:rPr>
      <w:color w:val="0000FF"/>
      <w:u w:val="single"/>
    </w:rPr>
  </w:style>
  <w:style w:type="paragraph" w:customStyle="1" w:styleId="Default">
    <w:name w:val="Default"/>
    <w:rsid w:val="00D15B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F18D1"/>
    <w:pPr>
      <w:spacing w:before="240"/>
      <w:jc w:val="both"/>
    </w:pPr>
    <w:rPr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9F18D1"/>
    <w:rPr>
      <w:rFonts w:ascii="Times New Roman" w:eastAsia="Times New Roman" w:hAnsi="Times New Roman" w:cs="Times New Roman"/>
      <w:sz w:val="24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98451">
                      <w:marLeft w:val="-160"/>
                      <w:marRight w:val="-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5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8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69210">
                                  <w:marLeft w:val="110"/>
                                  <w:marRight w:val="1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3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371244">
                                          <w:marLeft w:val="-110"/>
                                          <w:marRight w:val="-11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7510">
                      <w:marLeft w:val="-172"/>
                      <w:marRight w:val="-1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7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93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03575">
                                  <w:marLeft w:val="118"/>
                                  <w:marRight w:val="11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75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7450">
                                          <w:marLeft w:val="-118"/>
                                          <w:marRight w:val="-11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9787">
                      <w:marLeft w:val="-172"/>
                      <w:marRight w:val="-1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8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3085">
                                  <w:marLeft w:val="118"/>
                                  <w:marRight w:val="11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5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14378">
                                          <w:marLeft w:val="-118"/>
                                          <w:marRight w:val="-11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838C2-5F0F-4E38-88BC-8DA1454C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2759</Words>
  <Characters>1573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Elektroniskie sakari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Dators</dc:creator>
  <cp:lastModifiedBy>User</cp:lastModifiedBy>
  <cp:revision>19</cp:revision>
  <cp:lastPrinted>2021-01-06T14:57:00Z</cp:lastPrinted>
  <dcterms:created xsi:type="dcterms:W3CDTF">2021-03-22T10:48:00Z</dcterms:created>
  <dcterms:modified xsi:type="dcterms:W3CDTF">2021-03-23T06:21:00Z</dcterms:modified>
</cp:coreProperties>
</file>